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1FA79" w14:textId="77777777" w:rsidR="00B04A7C" w:rsidRPr="00651EF4" w:rsidRDefault="00B04A7C" w:rsidP="00B04A7C">
      <w:pPr>
        <w:spacing w:after="0" w:line="240" w:lineRule="auto"/>
        <w:ind w:firstLine="851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ru-RU"/>
        </w:rPr>
        <w:t>На основу</w:t>
      </w:r>
      <w:r w:rsidRPr="00651EF4">
        <w:rPr>
          <w:rFonts w:ascii="Verdana" w:hAnsi="Verdana"/>
          <w:sz w:val="18"/>
          <w:szCs w:val="18"/>
          <w:lang w:val="sr-Cyrl-RS"/>
        </w:rPr>
        <w:t xml:space="preserve"> члана 32. тачка 13. </w:t>
      </w:r>
      <w:r w:rsidRPr="00651EF4">
        <w:rPr>
          <w:rFonts w:ascii="Verdana" w:hAnsi="Verdana"/>
          <w:sz w:val="18"/>
          <w:szCs w:val="18"/>
          <w:lang w:val="ru-RU"/>
        </w:rPr>
        <w:t xml:space="preserve">Покрајинске скупштинске одлуке о </w:t>
      </w:r>
      <w:r w:rsidRPr="00651EF4">
        <w:rPr>
          <w:rFonts w:ascii="Verdana" w:hAnsi="Verdana"/>
          <w:sz w:val="18"/>
          <w:szCs w:val="18"/>
          <w:lang w:val="sr-Cyrl-RS"/>
        </w:rPr>
        <w:t>Покрајинској влади</w:t>
      </w:r>
      <w:r w:rsidRPr="00651EF4">
        <w:rPr>
          <w:rFonts w:ascii="Verdana" w:hAnsi="Verdana"/>
          <w:sz w:val="18"/>
          <w:szCs w:val="18"/>
          <w:lang w:val="ru-RU"/>
        </w:rPr>
        <w:t xml:space="preserve"> („Службени лист АП Војводине”, број</w:t>
      </w:r>
      <w:r w:rsidRPr="00651EF4">
        <w:rPr>
          <w:rFonts w:ascii="Verdana" w:hAnsi="Verdana"/>
          <w:sz w:val="18"/>
          <w:szCs w:val="18"/>
          <w:lang w:val="sr-Cyrl-RS"/>
        </w:rPr>
        <w:t xml:space="preserve"> 37/14</w:t>
      </w:r>
      <w:r w:rsidRPr="00651EF4">
        <w:rPr>
          <w:rFonts w:ascii="Verdana" w:hAnsi="Verdana"/>
          <w:sz w:val="18"/>
          <w:szCs w:val="18"/>
          <w:lang w:val="ru-RU"/>
        </w:rPr>
        <w:t xml:space="preserve">), а у вези с чланом 27. </w:t>
      </w:r>
      <w:r w:rsidRPr="00651EF4">
        <w:rPr>
          <w:rFonts w:ascii="Verdana" w:hAnsi="Verdana"/>
          <w:sz w:val="18"/>
          <w:szCs w:val="18"/>
          <w:lang w:val="sr-Cyrl-RS"/>
        </w:rPr>
        <w:t>став 9. Закона о јавној</w:t>
      </w:r>
      <w:r w:rsidRPr="00651EF4">
        <w:rPr>
          <w:rFonts w:ascii="Verdana" w:hAnsi="Verdana"/>
          <w:sz w:val="18"/>
          <w:szCs w:val="18"/>
          <w:lang w:val="ru-RU"/>
        </w:rPr>
        <w:t xml:space="preserve"> својини („Службени гласник РС”, бр. 72/11, 88/13, 105/14, 104/16 – др. закон, 108/16, 113/17, 95/18, 153/20 и 94/24), као и </w:t>
      </w:r>
      <w:r w:rsidRPr="00651EF4">
        <w:rPr>
          <w:rFonts w:ascii="Verdana" w:hAnsi="Verdana"/>
          <w:sz w:val="18"/>
          <w:szCs w:val="18"/>
          <w:lang w:val="sr-Cyrl-RS"/>
        </w:rPr>
        <w:t>чланом 19. Уредбе о условима прибављања и отуђења непокретности непосредном погодбом и давања у закуп ствари у јавној својини, односно прибављања и уступања искоришћавања других имовинских права, као и поступцима јавног надметања и прикупљања писмених понуда („Службени гласник РС</w:t>
      </w:r>
      <w:r w:rsidRPr="00651EF4">
        <w:rPr>
          <w:rFonts w:ascii="Verdana" w:hAnsi="Verdana"/>
          <w:sz w:val="18"/>
          <w:szCs w:val="18"/>
          <w:lang w:val="ru-RU"/>
        </w:rPr>
        <w:t>”</w:t>
      </w:r>
      <w:r w:rsidRPr="00651EF4">
        <w:rPr>
          <w:rFonts w:ascii="Verdana" w:hAnsi="Verdana"/>
          <w:sz w:val="18"/>
          <w:szCs w:val="18"/>
          <w:lang w:val="sr-Cyrl-RS"/>
        </w:rPr>
        <w:t>, бр. 16/18 и</w:t>
      </w:r>
      <w:r w:rsidRPr="00651EF4">
        <w:rPr>
          <w:rFonts w:ascii="Verdana" w:hAnsi="Verdana"/>
          <w:sz w:val="18"/>
          <w:szCs w:val="18"/>
          <w:lang w:val="sr-Latn-RS"/>
        </w:rPr>
        <w:t xml:space="preserve"> </w:t>
      </w:r>
      <w:r w:rsidRPr="00651EF4">
        <w:rPr>
          <w:rFonts w:ascii="Verdana" w:hAnsi="Verdana"/>
          <w:sz w:val="18"/>
          <w:szCs w:val="18"/>
          <w:lang w:val="sr-Cyrl-RS"/>
        </w:rPr>
        <w:t>79/23)</w:t>
      </w:r>
      <w:r w:rsidRPr="00651EF4">
        <w:rPr>
          <w:rFonts w:ascii="Verdana" w:hAnsi="Verdana"/>
          <w:sz w:val="18"/>
          <w:szCs w:val="18"/>
          <w:lang w:val="sr-Latn-RS"/>
        </w:rPr>
        <w:t xml:space="preserve">, </w:t>
      </w:r>
    </w:p>
    <w:p w14:paraId="0142C93B" w14:textId="77777777" w:rsidR="00B04A7C" w:rsidRPr="00651EF4" w:rsidRDefault="00B04A7C" w:rsidP="00B04A7C">
      <w:pPr>
        <w:spacing w:after="0" w:line="240" w:lineRule="auto"/>
        <w:ind w:firstLine="851"/>
        <w:jc w:val="both"/>
        <w:rPr>
          <w:rFonts w:ascii="Verdana" w:hAnsi="Verdana"/>
          <w:sz w:val="18"/>
          <w:szCs w:val="18"/>
          <w:lang w:val="sr-Cyrl-RS"/>
        </w:rPr>
      </w:pPr>
    </w:p>
    <w:p w14:paraId="7A2E84AB" w14:textId="77777777" w:rsidR="00B04A7C" w:rsidRPr="00651EF4" w:rsidRDefault="00B04A7C" w:rsidP="00B04A7C">
      <w:pPr>
        <w:spacing w:after="0" w:line="240" w:lineRule="auto"/>
        <w:ind w:firstLine="720"/>
        <w:jc w:val="both"/>
        <w:rPr>
          <w:rFonts w:ascii="Verdana" w:hAnsi="Verdana"/>
          <w:sz w:val="18"/>
          <w:szCs w:val="18"/>
          <w:lang w:val="ru-RU"/>
        </w:rPr>
      </w:pPr>
      <w:r w:rsidRPr="00651EF4">
        <w:rPr>
          <w:rFonts w:ascii="Verdana" w:hAnsi="Verdana"/>
          <w:sz w:val="18"/>
          <w:szCs w:val="18"/>
          <w:lang w:val="sr-Cyrl-RS"/>
        </w:rPr>
        <w:t>Покрајинска влада</w:t>
      </w:r>
      <w:r w:rsidRPr="00651EF4">
        <w:rPr>
          <w:rFonts w:ascii="Verdana" w:hAnsi="Verdana"/>
          <w:sz w:val="18"/>
          <w:szCs w:val="18"/>
          <w:lang w:val="ru-RU"/>
        </w:rPr>
        <w:t>,</w:t>
      </w:r>
      <w:r w:rsidRPr="00651EF4">
        <w:rPr>
          <w:rFonts w:ascii="Verdana" w:hAnsi="Verdana"/>
          <w:sz w:val="18"/>
          <w:szCs w:val="18"/>
          <w:lang w:val="sr-Cyrl-RS"/>
        </w:rPr>
        <w:t xml:space="preserve"> објављује</w:t>
      </w:r>
    </w:p>
    <w:p w14:paraId="65A482B7" w14:textId="77777777" w:rsidR="00B04A7C" w:rsidRPr="00651EF4" w:rsidRDefault="00B04A7C" w:rsidP="00B04A7C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val="sr-Cyrl-RS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 xml:space="preserve">ОГЛАС </w:t>
      </w:r>
    </w:p>
    <w:p w14:paraId="73378FC0" w14:textId="77777777" w:rsidR="00B04A7C" w:rsidRPr="00651EF4" w:rsidRDefault="00B04A7C" w:rsidP="00B04A7C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val="sr-Cyrl-RS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о отуђењу непокретности из јавне својине Аутономне покрајине Војводине,</w:t>
      </w:r>
    </w:p>
    <w:p w14:paraId="3592C0D2" w14:textId="77777777" w:rsidR="00B04A7C" w:rsidRPr="00651EF4" w:rsidRDefault="00B04A7C" w:rsidP="00B04A7C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val="sr-Cyrl-RS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 xml:space="preserve"> јавним оглашавањем, у поступку јавног надметања</w:t>
      </w:r>
    </w:p>
    <w:p w14:paraId="59FC0CBB" w14:textId="77777777" w:rsidR="00B04A7C" w:rsidRPr="00651EF4" w:rsidRDefault="00B04A7C" w:rsidP="00B04A7C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val="ru-RU"/>
        </w:rPr>
      </w:pPr>
    </w:p>
    <w:p w14:paraId="358156F9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ind w:left="540"/>
        <w:jc w:val="both"/>
        <w:rPr>
          <w:rFonts w:ascii="Verdana" w:hAnsi="Verdana"/>
          <w:b/>
          <w:sz w:val="18"/>
          <w:szCs w:val="18"/>
          <w:lang w:val="ru-RU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Назив продавца</w:t>
      </w:r>
      <w:r w:rsidRPr="00651EF4">
        <w:rPr>
          <w:rFonts w:ascii="Verdana" w:hAnsi="Verdana"/>
          <w:b/>
          <w:sz w:val="18"/>
          <w:szCs w:val="18"/>
          <w:lang w:val="ru-RU"/>
        </w:rPr>
        <w:t>:</w:t>
      </w:r>
      <w:r w:rsidRPr="00651EF4">
        <w:rPr>
          <w:rFonts w:ascii="Verdana" w:hAnsi="Verdana"/>
          <w:sz w:val="18"/>
          <w:szCs w:val="18"/>
          <w:lang w:val="ru-RU"/>
        </w:rPr>
        <w:t xml:space="preserve"> Аутономна </w:t>
      </w:r>
      <w:r w:rsidRPr="00651EF4">
        <w:rPr>
          <w:rFonts w:ascii="Verdana" w:hAnsi="Verdana"/>
          <w:sz w:val="18"/>
          <w:szCs w:val="18"/>
          <w:lang w:val="sr-Cyrl-RS"/>
        </w:rPr>
        <w:t>п</w:t>
      </w:r>
      <w:r w:rsidRPr="00651EF4">
        <w:rPr>
          <w:rFonts w:ascii="Verdana" w:hAnsi="Verdana"/>
          <w:sz w:val="18"/>
          <w:szCs w:val="18"/>
          <w:lang w:val="ru-RU"/>
        </w:rPr>
        <w:t>окрајина Војводина.</w:t>
      </w:r>
    </w:p>
    <w:p w14:paraId="3DF25DA8" w14:textId="77777777" w:rsidR="00B04A7C" w:rsidRPr="00651EF4" w:rsidRDefault="00B04A7C" w:rsidP="00B04A7C">
      <w:pPr>
        <w:pStyle w:val="ListParagraph"/>
        <w:spacing w:after="0" w:line="240" w:lineRule="auto"/>
        <w:ind w:left="426"/>
        <w:jc w:val="both"/>
        <w:rPr>
          <w:rFonts w:ascii="Verdana" w:hAnsi="Verdana"/>
          <w:sz w:val="18"/>
          <w:szCs w:val="18"/>
          <w:lang w:val="sr-Cyrl-RS"/>
        </w:rPr>
      </w:pPr>
    </w:p>
    <w:p w14:paraId="15FFCFA6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Начин отуђења непокретности</w:t>
      </w:r>
      <w:r w:rsidRPr="00651EF4">
        <w:rPr>
          <w:rFonts w:ascii="Verdana" w:hAnsi="Verdana"/>
          <w:sz w:val="18"/>
          <w:szCs w:val="18"/>
          <w:lang w:val="sr-Cyrl-CS"/>
        </w:rPr>
        <w:t>: Непокретности се отуђују јавним оглашавањем, у поступку јавног надметања</w:t>
      </w:r>
      <w:r w:rsidRPr="00651EF4">
        <w:rPr>
          <w:rFonts w:ascii="Verdana" w:hAnsi="Verdana"/>
          <w:sz w:val="18"/>
          <w:szCs w:val="18"/>
          <w:lang w:val="sr-Cyrl-RS"/>
        </w:rPr>
        <w:t>.</w:t>
      </w:r>
    </w:p>
    <w:p w14:paraId="11CDD013" w14:textId="77777777" w:rsidR="00B04A7C" w:rsidRPr="00651EF4" w:rsidRDefault="00B04A7C" w:rsidP="00B04A7C">
      <w:pPr>
        <w:pStyle w:val="ListParagraph"/>
        <w:spacing w:after="0" w:line="240" w:lineRule="auto"/>
        <w:ind w:left="502"/>
        <w:jc w:val="both"/>
        <w:rPr>
          <w:rFonts w:ascii="Verdana" w:hAnsi="Verdana"/>
          <w:sz w:val="18"/>
          <w:szCs w:val="18"/>
          <w:lang w:val="sr-Cyrl-RS"/>
        </w:rPr>
      </w:pPr>
    </w:p>
    <w:p w14:paraId="1FB4284B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ru-RU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Опис непокретности и почетна цена по којој се отуђују из јавне својине</w:t>
      </w:r>
      <w:r w:rsidRPr="00651EF4">
        <w:rPr>
          <w:rFonts w:ascii="Verdana" w:hAnsi="Verdana"/>
          <w:b/>
          <w:sz w:val="18"/>
          <w:szCs w:val="18"/>
          <w:lang w:val="ru-RU"/>
        </w:rPr>
        <w:t>:</w:t>
      </w:r>
    </w:p>
    <w:p w14:paraId="5D7A9259" w14:textId="77777777" w:rsidR="00B04A7C" w:rsidRPr="00651EF4" w:rsidRDefault="00B04A7C" w:rsidP="00B04A7C">
      <w:pPr>
        <w:spacing w:after="0" w:line="240" w:lineRule="auto"/>
        <w:jc w:val="both"/>
        <w:rPr>
          <w:rFonts w:ascii="Verdana" w:hAnsi="Verdana"/>
          <w:sz w:val="18"/>
          <w:szCs w:val="18"/>
          <w:lang w:val="ru-RU"/>
        </w:rPr>
      </w:pPr>
    </w:p>
    <w:p w14:paraId="424D36A6" w14:textId="77777777" w:rsidR="00B04A7C" w:rsidRPr="00DB3CD3" w:rsidRDefault="00B04A7C" w:rsidP="00B04A7C">
      <w:pPr>
        <w:numPr>
          <w:ilvl w:val="0"/>
          <w:numId w:val="41"/>
        </w:numPr>
        <w:spacing w:after="0" w:line="240" w:lineRule="auto"/>
        <w:ind w:left="1920"/>
        <w:contextualSpacing/>
        <w:jc w:val="both"/>
        <w:rPr>
          <w:rFonts w:ascii="Verdana" w:hAnsi="Verdana"/>
          <w:sz w:val="18"/>
          <w:szCs w:val="18"/>
          <w:lang w:val="sr-Cyrl-CS"/>
        </w:rPr>
      </w:pPr>
      <w:r w:rsidRPr="00DB3CD3">
        <w:rPr>
          <w:rFonts w:ascii="Verdana" w:hAnsi="Verdana"/>
          <w:sz w:val="18"/>
          <w:szCs w:val="18"/>
          <w:lang w:val="sr-Cyrl-CS"/>
        </w:rPr>
        <w:t>стамбено-пословн</w:t>
      </w:r>
      <w:r>
        <w:rPr>
          <w:rFonts w:ascii="Verdana" w:hAnsi="Verdana"/>
          <w:sz w:val="18"/>
          <w:szCs w:val="18"/>
          <w:lang w:val="sr-Cyrl-CS"/>
        </w:rPr>
        <w:t>а</w:t>
      </w:r>
      <w:r w:rsidRPr="00DB3CD3">
        <w:rPr>
          <w:rFonts w:ascii="Verdana" w:hAnsi="Verdana"/>
          <w:sz w:val="18"/>
          <w:szCs w:val="18"/>
          <w:lang w:val="sr-Cyrl-CS"/>
        </w:rPr>
        <w:t xml:space="preserve"> </w:t>
      </w:r>
      <w:r w:rsidRPr="00DB3CD3">
        <w:rPr>
          <w:rFonts w:ascii="Verdana" w:hAnsi="Verdana"/>
          <w:sz w:val="18"/>
          <w:szCs w:val="18"/>
          <w:lang w:val="sr-Latn-RS"/>
        </w:rPr>
        <w:t>зград</w:t>
      </w:r>
      <w:r>
        <w:rPr>
          <w:rFonts w:ascii="Verdana" w:hAnsi="Verdana"/>
          <w:sz w:val="18"/>
          <w:szCs w:val="18"/>
          <w:lang w:val="sr-Cyrl-RS"/>
        </w:rPr>
        <w:t>а</w:t>
      </w:r>
      <w:r w:rsidRPr="00DB3CD3">
        <w:rPr>
          <w:rFonts w:ascii="Verdana" w:hAnsi="Verdana"/>
          <w:sz w:val="18"/>
          <w:szCs w:val="18"/>
          <w:lang w:val="sr-Cyrl-RS"/>
        </w:rPr>
        <w:t xml:space="preserve"> – стамбено-пословн</w:t>
      </w:r>
      <w:r>
        <w:rPr>
          <w:rFonts w:ascii="Verdana" w:hAnsi="Verdana"/>
          <w:sz w:val="18"/>
          <w:szCs w:val="18"/>
          <w:lang w:val="sr-Cyrl-RS"/>
        </w:rPr>
        <w:t>и</w:t>
      </w:r>
      <w:r w:rsidRPr="00DB3CD3">
        <w:rPr>
          <w:rFonts w:ascii="Verdana" w:hAnsi="Verdana"/>
          <w:sz w:val="18"/>
          <w:szCs w:val="18"/>
          <w:lang w:val="sr-Cyrl-RS"/>
        </w:rPr>
        <w:t xml:space="preserve"> објека</w:t>
      </w:r>
      <w:r>
        <w:rPr>
          <w:rFonts w:ascii="Verdana" w:hAnsi="Verdana"/>
          <w:sz w:val="18"/>
          <w:szCs w:val="18"/>
          <w:lang w:val="sr-Cyrl-RS"/>
        </w:rPr>
        <w:t>т</w:t>
      </w:r>
      <w:r w:rsidRPr="00DB3CD3">
        <w:rPr>
          <w:rFonts w:ascii="Verdana" w:hAnsi="Verdana"/>
          <w:sz w:val="18"/>
          <w:szCs w:val="18"/>
          <w:lang w:val="sr-Cyrl-CS"/>
        </w:rPr>
        <w:t>, број објекта 1, површине 153 м</w:t>
      </w:r>
      <w:r w:rsidRPr="00DB3CD3">
        <w:rPr>
          <w:rFonts w:ascii="Verdana" w:hAnsi="Verdana"/>
          <w:sz w:val="18"/>
          <w:szCs w:val="18"/>
          <w:vertAlign w:val="superscript"/>
          <w:lang w:val="sr-Cyrl-CS"/>
        </w:rPr>
        <w:t>2</w:t>
      </w:r>
      <w:r w:rsidRPr="00DB3CD3">
        <w:rPr>
          <w:rFonts w:ascii="Verdana" w:hAnsi="Verdana"/>
          <w:sz w:val="18"/>
          <w:szCs w:val="18"/>
          <w:lang w:val="sr-Cyrl-CS"/>
        </w:rPr>
        <w:t xml:space="preserve"> и помоћн</w:t>
      </w:r>
      <w:r>
        <w:rPr>
          <w:rFonts w:ascii="Verdana" w:hAnsi="Verdana"/>
          <w:sz w:val="18"/>
          <w:szCs w:val="18"/>
          <w:lang w:val="sr-Cyrl-CS"/>
        </w:rPr>
        <w:t>а</w:t>
      </w:r>
      <w:r w:rsidRPr="00DB3CD3">
        <w:rPr>
          <w:rFonts w:ascii="Verdana" w:hAnsi="Verdana"/>
          <w:sz w:val="18"/>
          <w:szCs w:val="18"/>
          <w:lang w:val="sr-Cyrl-CS"/>
        </w:rPr>
        <w:t xml:space="preserve"> зград</w:t>
      </w:r>
      <w:r>
        <w:rPr>
          <w:rFonts w:ascii="Verdana" w:hAnsi="Verdana"/>
          <w:sz w:val="18"/>
          <w:szCs w:val="18"/>
          <w:lang w:val="sr-Cyrl-CS"/>
        </w:rPr>
        <w:t>а</w:t>
      </w:r>
      <w:r w:rsidRPr="00DB3CD3">
        <w:rPr>
          <w:rFonts w:ascii="Verdana" w:hAnsi="Verdana"/>
          <w:sz w:val="18"/>
          <w:szCs w:val="18"/>
          <w:lang w:val="sr-Cyrl-CS"/>
        </w:rPr>
        <w:t>, број објекта 2, површине 76 м</w:t>
      </w:r>
      <w:r w:rsidRPr="00DB3CD3">
        <w:rPr>
          <w:rFonts w:ascii="Verdana" w:hAnsi="Verdana"/>
          <w:sz w:val="18"/>
          <w:szCs w:val="18"/>
          <w:vertAlign w:val="superscript"/>
          <w:lang w:val="sr-Cyrl-CS"/>
        </w:rPr>
        <w:t>2</w:t>
      </w:r>
      <w:r w:rsidRPr="00DB3CD3">
        <w:rPr>
          <w:rFonts w:ascii="Verdana" w:hAnsi="Verdana"/>
          <w:sz w:val="18"/>
          <w:szCs w:val="18"/>
          <w:lang w:val="sr-Cyrl-CS"/>
        </w:rPr>
        <w:t>, изграђене на катастарској парцели број 614 КО Бачко Добро Поље, с припадајућим земљиштем површине 4 а 92 м</w:t>
      </w:r>
      <w:r w:rsidRPr="00DB3CD3">
        <w:rPr>
          <w:rFonts w:ascii="Verdana" w:hAnsi="Verdana"/>
          <w:sz w:val="18"/>
          <w:szCs w:val="18"/>
          <w:vertAlign w:val="superscript"/>
          <w:lang w:val="sr-Cyrl-CS"/>
        </w:rPr>
        <w:t>2</w:t>
      </w:r>
      <w:r w:rsidRPr="00DB3CD3">
        <w:rPr>
          <w:rFonts w:ascii="Verdana" w:hAnsi="Verdana"/>
          <w:sz w:val="18"/>
          <w:szCs w:val="18"/>
          <w:lang w:val="sr-Cyrl-CS"/>
        </w:rPr>
        <w:t xml:space="preserve"> у Бачком Добром Пољу, Петра Драпшина број 5, по почетној купопродајној цени од </w:t>
      </w:r>
      <w:r w:rsidRPr="00DB3CD3">
        <w:rPr>
          <w:rFonts w:ascii="Verdana" w:hAnsi="Verdana"/>
          <w:b/>
          <w:sz w:val="18"/>
          <w:szCs w:val="18"/>
          <w:lang w:val="sr-Cyrl-RS"/>
        </w:rPr>
        <w:t xml:space="preserve">37.885,54 </w:t>
      </w:r>
      <w:r w:rsidRPr="00DB3CD3">
        <w:rPr>
          <w:rFonts w:ascii="Verdana" w:hAnsi="Verdana"/>
          <w:b/>
          <w:sz w:val="18"/>
          <w:szCs w:val="18"/>
          <w:lang w:val="sr-Cyrl-CS"/>
        </w:rPr>
        <w:t>евра</w:t>
      </w:r>
      <w:r w:rsidRPr="00DB3CD3">
        <w:rPr>
          <w:rFonts w:ascii="Verdana" w:hAnsi="Verdana"/>
          <w:b/>
          <w:sz w:val="18"/>
          <w:szCs w:val="18"/>
          <w:lang w:val="sr-Latn-RS"/>
        </w:rPr>
        <w:t>;</w:t>
      </w:r>
    </w:p>
    <w:p w14:paraId="273661BD" w14:textId="77777777" w:rsidR="00B04A7C" w:rsidRPr="00DB3CD3" w:rsidRDefault="00B04A7C" w:rsidP="00B04A7C">
      <w:pPr>
        <w:numPr>
          <w:ilvl w:val="0"/>
          <w:numId w:val="41"/>
        </w:numPr>
        <w:spacing w:after="0" w:line="240" w:lineRule="auto"/>
        <w:ind w:left="1920"/>
        <w:contextualSpacing/>
        <w:jc w:val="both"/>
        <w:rPr>
          <w:rFonts w:ascii="Verdana" w:hAnsi="Verdana"/>
          <w:sz w:val="18"/>
          <w:szCs w:val="18"/>
          <w:lang w:val="sr-Cyrl-CS"/>
        </w:rPr>
      </w:pPr>
      <w:r w:rsidRPr="00DB3CD3">
        <w:rPr>
          <w:rFonts w:ascii="Verdana" w:hAnsi="Verdana"/>
          <w:sz w:val="18"/>
          <w:szCs w:val="18"/>
          <w:lang w:val="sr-Cyrl-CS"/>
        </w:rPr>
        <w:t>стан, број посебног дела 3, корисне површине 129 м</w:t>
      </w:r>
      <w:r w:rsidRPr="00DB3CD3">
        <w:rPr>
          <w:rFonts w:ascii="Verdana" w:hAnsi="Verdana"/>
          <w:sz w:val="18"/>
          <w:szCs w:val="18"/>
          <w:vertAlign w:val="superscript"/>
          <w:lang w:val="sr-Cyrl-CS"/>
        </w:rPr>
        <w:t>2</w:t>
      </w:r>
      <w:r w:rsidRPr="00DB3CD3">
        <w:rPr>
          <w:rFonts w:ascii="Verdana" w:hAnsi="Verdana"/>
          <w:sz w:val="18"/>
          <w:szCs w:val="18"/>
          <w:lang w:val="sr-Cyrl-CS"/>
        </w:rPr>
        <w:t xml:space="preserve">, </w:t>
      </w:r>
      <w:r w:rsidRPr="00DB3CD3">
        <w:rPr>
          <w:rFonts w:ascii="Verdana" w:hAnsi="Verdana"/>
          <w:sz w:val="18"/>
          <w:szCs w:val="18"/>
          <w:lang w:val="sr-Latn-RS"/>
        </w:rPr>
        <w:t>по структури трособн</w:t>
      </w:r>
      <w:r w:rsidRPr="00DB3CD3">
        <w:rPr>
          <w:rFonts w:ascii="Verdana" w:hAnsi="Verdana"/>
          <w:sz w:val="18"/>
          <w:szCs w:val="18"/>
          <w:lang w:val="sr-Cyrl-RS"/>
        </w:rPr>
        <w:t>и стан</w:t>
      </w:r>
      <w:r w:rsidRPr="00DB3CD3">
        <w:rPr>
          <w:rFonts w:ascii="Verdana" w:hAnsi="Verdana"/>
          <w:sz w:val="18"/>
          <w:szCs w:val="18"/>
          <w:lang w:val="sr-Latn-RS"/>
        </w:rPr>
        <w:t xml:space="preserve">, </w:t>
      </w:r>
      <w:r w:rsidRPr="00DB3CD3">
        <w:rPr>
          <w:rFonts w:ascii="Verdana" w:hAnsi="Verdana"/>
          <w:sz w:val="18"/>
          <w:szCs w:val="18"/>
          <w:lang w:val="sr-Cyrl-RS"/>
        </w:rPr>
        <w:t>који се налази на првом спрату стамбене зграде за колективно становање, број објекта 1, изграђене на катастарској парцели број 4030 КО Врбас – Град</w:t>
      </w:r>
      <w:r w:rsidRPr="00DB3CD3">
        <w:rPr>
          <w:rFonts w:ascii="Verdana" w:hAnsi="Verdana"/>
          <w:sz w:val="18"/>
          <w:szCs w:val="18"/>
          <w:lang w:val="sr-Latn-RS"/>
        </w:rPr>
        <w:t>,</w:t>
      </w:r>
      <w:r w:rsidRPr="00DB3CD3">
        <w:rPr>
          <w:rFonts w:ascii="Verdana" w:hAnsi="Verdana"/>
          <w:sz w:val="18"/>
          <w:szCs w:val="18"/>
          <w:lang w:val="sr-Cyrl-CS"/>
        </w:rPr>
        <w:t xml:space="preserve"> у Врбасу, Кулски пут број 7Б, број улаза 1, по почетној купопродајној цени од </w:t>
      </w:r>
      <w:r w:rsidRPr="00DB3CD3">
        <w:rPr>
          <w:rFonts w:ascii="Verdana" w:hAnsi="Verdana"/>
          <w:b/>
          <w:sz w:val="18"/>
          <w:szCs w:val="18"/>
          <w:lang w:val="sr-Cyrl-CS"/>
        </w:rPr>
        <w:t>28.641,46 евра;</w:t>
      </w:r>
      <w:r w:rsidRPr="00DB3CD3">
        <w:rPr>
          <w:rFonts w:ascii="Verdana" w:hAnsi="Verdana"/>
          <w:sz w:val="18"/>
          <w:szCs w:val="18"/>
          <w:lang w:val="sr-Cyrl-CS"/>
        </w:rPr>
        <w:t xml:space="preserve"> </w:t>
      </w:r>
    </w:p>
    <w:p w14:paraId="6C50448F" w14:textId="77777777" w:rsidR="00B04A7C" w:rsidRPr="00BB6289" w:rsidRDefault="00B04A7C" w:rsidP="00B04A7C">
      <w:pPr>
        <w:numPr>
          <w:ilvl w:val="0"/>
          <w:numId w:val="41"/>
        </w:numPr>
        <w:spacing w:after="0" w:line="240" w:lineRule="auto"/>
        <w:ind w:left="1920"/>
        <w:jc w:val="both"/>
        <w:rPr>
          <w:rFonts w:ascii="Verdana" w:hAnsi="Verdana"/>
          <w:sz w:val="18"/>
          <w:szCs w:val="18"/>
          <w:lang w:val="sr-Cyrl-CS"/>
        </w:rPr>
      </w:pPr>
      <w:r w:rsidRPr="00DB3CD3">
        <w:rPr>
          <w:rFonts w:ascii="Verdana" w:hAnsi="Verdana"/>
          <w:sz w:val="18"/>
          <w:szCs w:val="18"/>
          <w:lang w:val="sr-Cyrl-CS"/>
        </w:rPr>
        <w:t>породичне стамбене зграде, број објекта 1, површине 103 м</w:t>
      </w:r>
      <w:r w:rsidRPr="00DB3CD3">
        <w:rPr>
          <w:rFonts w:ascii="Verdana" w:hAnsi="Verdana"/>
          <w:sz w:val="18"/>
          <w:szCs w:val="18"/>
          <w:vertAlign w:val="superscript"/>
          <w:lang w:val="sr-Cyrl-CS"/>
        </w:rPr>
        <w:t>2</w:t>
      </w:r>
      <w:r w:rsidRPr="00DB3CD3">
        <w:rPr>
          <w:rFonts w:ascii="Verdana" w:hAnsi="Verdana"/>
          <w:sz w:val="18"/>
          <w:szCs w:val="18"/>
          <w:lang w:val="sr-Cyrl-CS"/>
        </w:rPr>
        <w:t>, изграђене на катастарској парцели број 101 КО Купиник, с припадајућим земљиштем, површине 13 а 29 м</w:t>
      </w:r>
      <w:r w:rsidRPr="00DB3CD3">
        <w:rPr>
          <w:rFonts w:ascii="Verdana" w:hAnsi="Verdana"/>
          <w:sz w:val="18"/>
          <w:szCs w:val="18"/>
          <w:vertAlign w:val="superscript"/>
          <w:lang w:val="sr-Cyrl-CS"/>
        </w:rPr>
        <w:t>2</w:t>
      </w:r>
      <w:r w:rsidRPr="00DB3CD3">
        <w:rPr>
          <w:rFonts w:ascii="Verdana" w:hAnsi="Verdana"/>
          <w:sz w:val="18"/>
          <w:szCs w:val="18"/>
          <w:lang w:val="sr-Cyrl-CS"/>
        </w:rPr>
        <w:t>, као и земљиштем у грађевинском подручју, њива 3. класе, на катастарској парцели број 102 КО Купиник, површине 15 а 80 м</w:t>
      </w:r>
      <w:r w:rsidRPr="00DB3CD3">
        <w:rPr>
          <w:rFonts w:ascii="Verdana" w:hAnsi="Verdana"/>
          <w:sz w:val="18"/>
          <w:szCs w:val="18"/>
          <w:vertAlign w:val="superscript"/>
          <w:lang w:val="sr-Cyrl-CS"/>
        </w:rPr>
        <w:t>2</w:t>
      </w:r>
      <w:r w:rsidRPr="00DB3CD3">
        <w:rPr>
          <w:rFonts w:ascii="Verdana" w:hAnsi="Verdana"/>
          <w:sz w:val="18"/>
          <w:szCs w:val="18"/>
          <w:lang w:val="sr-Cyrl-CS"/>
        </w:rPr>
        <w:t xml:space="preserve">, у Купинику, Вука Караџића број 5, по почетној купопродајној цени од </w:t>
      </w:r>
      <w:r w:rsidRPr="00DB3CD3">
        <w:rPr>
          <w:rFonts w:ascii="Verdana" w:hAnsi="Verdana"/>
          <w:b/>
          <w:sz w:val="18"/>
          <w:szCs w:val="18"/>
          <w:lang w:val="sr-Cyrl-RS"/>
        </w:rPr>
        <w:t xml:space="preserve">4.421,76 </w:t>
      </w:r>
      <w:r w:rsidRPr="00DB3CD3">
        <w:rPr>
          <w:rFonts w:ascii="Verdana" w:hAnsi="Verdana"/>
          <w:b/>
          <w:sz w:val="18"/>
          <w:szCs w:val="18"/>
          <w:lang w:val="sr-Cyrl-CS"/>
        </w:rPr>
        <w:t>евра</w:t>
      </w:r>
      <w:r>
        <w:rPr>
          <w:rFonts w:ascii="Verdana" w:hAnsi="Verdana"/>
          <w:b/>
          <w:sz w:val="18"/>
          <w:szCs w:val="18"/>
          <w:lang w:val="sr-Cyrl-CS"/>
        </w:rPr>
        <w:t>.</w:t>
      </w:r>
    </w:p>
    <w:p w14:paraId="5E6304EE" w14:textId="77777777" w:rsidR="00B04A7C" w:rsidRPr="00DB3CD3" w:rsidRDefault="00B04A7C" w:rsidP="00B04A7C">
      <w:pPr>
        <w:spacing w:after="0" w:line="240" w:lineRule="auto"/>
        <w:ind w:left="1920"/>
        <w:jc w:val="both"/>
        <w:rPr>
          <w:rFonts w:ascii="Verdana" w:hAnsi="Verdana"/>
          <w:sz w:val="18"/>
          <w:szCs w:val="18"/>
          <w:lang w:val="sr-Cyrl-CS"/>
        </w:rPr>
      </w:pPr>
    </w:p>
    <w:p w14:paraId="17C0F65B" w14:textId="77777777" w:rsidR="00B04A7C" w:rsidRDefault="00B04A7C" w:rsidP="00B04A7C">
      <w:pPr>
        <w:spacing w:after="0" w:line="240" w:lineRule="auto"/>
        <w:ind w:left="1080" w:firstLine="72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CS"/>
        </w:rPr>
        <w:t>(у даљем тексту: непокретности)</w:t>
      </w:r>
      <w:r w:rsidRPr="00651EF4">
        <w:rPr>
          <w:rFonts w:ascii="Verdana" w:hAnsi="Verdana"/>
          <w:sz w:val="18"/>
          <w:szCs w:val="18"/>
          <w:lang w:val="sr-Latn-RS"/>
        </w:rPr>
        <w:t>.</w:t>
      </w:r>
    </w:p>
    <w:p w14:paraId="60B7B701" w14:textId="77777777" w:rsidR="00B04A7C" w:rsidRPr="00877B91" w:rsidRDefault="00B04A7C" w:rsidP="00B04A7C">
      <w:pPr>
        <w:spacing w:after="0" w:line="240" w:lineRule="auto"/>
        <w:jc w:val="both"/>
        <w:rPr>
          <w:rFonts w:ascii="Verdana" w:hAnsi="Verdana"/>
          <w:sz w:val="18"/>
          <w:szCs w:val="18"/>
          <w:lang w:val="sr-Cyrl-RS"/>
        </w:rPr>
      </w:pPr>
    </w:p>
    <w:p w14:paraId="02F4992D" w14:textId="77777777" w:rsidR="00B04A7C" w:rsidRPr="00AE4E3A" w:rsidRDefault="00B04A7C" w:rsidP="00B04A7C">
      <w:pPr>
        <w:spacing w:after="0" w:line="240" w:lineRule="auto"/>
        <w:ind w:left="502"/>
        <w:jc w:val="both"/>
        <w:rPr>
          <w:rFonts w:ascii="Verdana" w:hAnsi="Verdana"/>
          <w:sz w:val="18"/>
          <w:szCs w:val="18"/>
          <w:lang w:val="sr-Cyrl-RS"/>
        </w:rPr>
      </w:pPr>
      <w:bookmarkStart w:id="0" w:name="_Hlk226107828"/>
      <w:r w:rsidRPr="009D5212">
        <w:rPr>
          <w:rFonts w:ascii="Verdana" w:hAnsi="Verdana"/>
          <w:sz w:val="18"/>
          <w:szCs w:val="18"/>
          <w:lang w:val="sr-Cyrl-RS"/>
        </w:rPr>
        <w:t>Институту за онкологију Војводине, Пут Доктора Голдмана број 4, Сремска Каменица</w:t>
      </w:r>
      <w:r w:rsidRPr="00AE4E3A">
        <w:rPr>
          <w:rFonts w:ascii="Verdana" w:hAnsi="Verdana"/>
          <w:sz w:val="18"/>
          <w:szCs w:val="18"/>
          <w:lang w:val="sr-Cyrl-RS"/>
        </w:rPr>
        <w:t xml:space="preserve"> дато је право коришћења </w:t>
      </w:r>
      <w:r w:rsidRPr="009D5212">
        <w:rPr>
          <w:rFonts w:ascii="Verdana" w:hAnsi="Verdana"/>
          <w:sz w:val="18"/>
          <w:szCs w:val="18"/>
          <w:lang w:val="sr-Cyrl-RS"/>
        </w:rPr>
        <w:t xml:space="preserve">на непокретностима наведеним </w:t>
      </w:r>
      <w:r w:rsidRPr="009D5212" w:rsidDel="00F07B70">
        <w:rPr>
          <w:rFonts w:ascii="Verdana" w:hAnsi="Verdana"/>
          <w:sz w:val="18"/>
          <w:szCs w:val="18"/>
          <w:lang w:val="sr-Cyrl-RS"/>
        </w:rPr>
        <w:t>у тачки 1. и 2. овог става</w:t>
      </w:r>
      <w:r w:rsidRPr="009D5212">
        <w:rPr>
          <w:rFonts w:ascii="Verdana" w:hAnsi="Verdana"/>
          <w:sz w:val="18"/>
          <w:szCs w:val="18"/>
          <w:lang w:val="sr-Cyrl-RS"/>
        </w:rPr>
        <w:t>, а које није уписано у катастар непокретности.</w:t>
      </w:r>
      <w:r w:rsidRPr="009D5212">
        <w:rPr>
          <w:rFonts w:ascii="Verdana" w:eastAsia="Times New Roman" w:hAnsi="Verdana"/>
          <w:noProof/>
          <w:sz w:val="18"/>
          <w:szCs w:val="18"/>
          <w:lang w:val="sr-Cyrl-RS"/>
        </w:rPr>
        <w:t xml:space="preserve"> Уколико се непокретности</w:t>
      </w:r>
      <w:r w:rsidRPr="00EA74C5">
        <w:rPr>
          <w:rFonts w:ascii="Verdana" w:hAnsi="Verdana"/>
          <w:sz w:val="18"/>
          <w:szCs w:val="18"/>
        </w:rPr>
        <w:t xml:space="preserve"> </w:t>
      </w:r>
      <w:r w:rsidRPr="00EA74C5">
        <w:rPr>
          <w:rFonts w:ascii="Verdana" w:hAnsi="Verdana"/>
          <w:sz w:val="18"/>
          <w:szCs w:val="18"/>
          <w:lang w:val="sr-Cyrl-RS"/>
        </w:rPr>
        <w:t>из</w:t>
      </w:r>
      <w:r w:rsidRPr="00EA74C5">
        <w:rPr>
          <w:rFonts w:ascii="Verdana" w:hAnsi="Verdana"/>
          <w:sz w:val="18"/>
          <w:szCs w:val="18"/>
        </w:rPr>
        <w:t xml:space="preserve"> </w:t>
      </w:r>
      <w:proofErr w:type="spellStart"/>
      <w:r w:rsidRPr="00EA74C5">
        <w:rPr>
          <w:rFonts w:ascii="Verdana" w:hAnsi="Verdana"/>
          <w:sz w:val="18"/>
          <w:szCs w:val="18"/>
        </w:rPr>
        <w:t>тачк</w:t>
      </w:r>
      <w:proofErr w:type="spellEnd"/>
      <w:r w:rsidRPr="00EA74C5">
        <w:rPr>
          <w:rFonts w:ascii="Verdana" w:hAnsi="Verdana"/>
          <w:sz w:val="18"/>
          <w:szCs w:val="18"/>
          <w:lang w:val="sr-Cyrl-RS"/>
        </w:rPr>
        <w:t>е</w:t>
      </w:r>
      <w:r w:rsidRPr="00EA74C5">
        <w:rPr>
          <w:rFonts w:ascii="Verdana" w:hAnsi="Verdana"/>
          <w:sz w:val="18"/>
          <w:szCs w:val="18"/>
        </w:rPr>
        <w:t xml:space="preserve"> 1. и 2. </w:t>
      </w:r>
      <w:proofErr w:type="spellStart"/>
      <w:r w:rsidRPr="00EA74C5">
        <w:rPr>
          <w:rFonts w:ascii="Verdana" w:hAnsi="Verdana"/>
          <w:sz w:val="18"/>
          <w:szCs w:val="18"/>
        </w:rPr>
        <w:t>овог</w:t>
      </w:r>
      <w:proofErr w:type="spellEnd"/>
      <w:r w:rsidRPr="00EA74C5">
        <w:rPr>
          <w:rFonts w:ascii="Verdana" w:hAnsi="Verdana"/>
          <w:sz w:val="18"/>
          <w:szCs w:val="18"/>
        </w:rPr>
        <w:t xml:space="preserve"> </w:t>
      </w:r>
      <w:proofErr w:type="spellStart"/>
      <w:r w:rsidRPr="00EA74C5">
        <w:rPr>
          <w:rFonts w:ascii="Verdana" w:hAnsi="Verdana"/>
          <w:sz w:val="18"/>
          <w:szCs w:val="18"/>
        </w:rPr>
        <w:t>става</w:t>
      </w:r>
      <w:proofErr w:type="spellEnd"/>
      <w:r w:rsidRPr="009D5212">
        <w:rPr>
          <w:rFonts w:ascii="Verdana" w:eastAsia="Times New Roman" w:hAnsi="Verdana"/>
          <w:noProof/>
          <w:sz w:val="18"/>
          <w:szCs w:val="18"/>
          <w:lang w:val="sr-Cyrl-RS"/>
        </w:rPr>
        <w:t xml:space="preserve"> отуђе из јавне својине Аутономне покрајине Војводине, актом којим се одлучује о отуђењу тих непокретности из јавне својине АП Војводине утврдиће се и престанак тог права коришћења</w:t>
      </w:r>
      <w:r>
        <w:rPr>
          <w:rFonts w:ascii="Verdana" w:eastAsia="Times New Roman" w:hAnsi="Verdana"/>
          <w:noProof/>
          <w:sz w:val="18"/>
          <w:szCs w:val="18"/>
          <w:lang w:val="sr-Cyrl-RS"/>
        </w:rPr>
        <w:t>, а пре закључења уговора</w:t>
      </w:r>
      <w:bookmarkEnd w:id="0"/>
      <w:r w:rsidRPr="00AE4E3A">
        <w:rPr>
          <w:rFonts w:ascii="Verdana" w:hAnsi="Verdana"/>
          <w:sz w:val="18"/>
          <w:szCs w:val="18"/>
          <w:lang w:val="sr-Cyrl-RS"/>
        </w:rPr>
        <w:t>.</w:t>
      </w:r>
    </w:p>
    <w:p w14:paraId="7CA517D4" w14:textId="77777777" w:rsidR="00B04A7C" w:rsidRPr="00651EF4" w:rsidRDefault="00B04A7C" w:rsidP="00B04A7C">
      <w:pPr>
        <w:spacing w:after="0" w:line="240" w:lineRule="auto"/>
        <w:ind w:left="502"/>
        <w:jc w:val="both"/>
        <w:rPr>
          <w:rFonts w:ascii="Verdana" w:hAnsi="Verdana"/>
          <w:sz w:val="18"/>
          <w:szCs w:val="18"/>
          <w:lang w:val="sr-Latn-RS"/>
        </w:rPr>
      </w:pPr>
    </w:p>
    <w:p w14:paraId="26C1CC0C" w14:textId="484C8EE4" w:rsidR="00B04A7C" w:rsidRPr="00934D33" w:rsidRDefault="00B04A7C" w:rsidP="00934D33">
      <w:pPr>
        <w:spacing w:line="240" w:lineRule="auto"/>
        <w:ind w:firstLine="502"/>
        <w:rPr>
          <w:rFonts w:ascii="Verdana" w:hAnsi="Verdana"/>
          <w:sz w:val="18"/>
          <w:szCs w:val="18"/>
          <w:lang w:val="sr-Latn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Непокретности се отуђују </w:t>
      </w:r>
      <w:r w:rsidRPr="00651EF4">
        <w:rPr>
          <w:rFonts w:ascii="Verdana" w:hAnsi="Verdana"/>
          <w:sz w:val="18"/>
          <w:szCs w:val="18"/>
          <w:lang w:val="sr-Cyrl-CS"/>
        </w:rPr>
        <w:t>у „виђеном“ стању, без права купца на накнадне рекламације.</w:t>
      </w:r>
    </w:p>
    <w:p w14:paraId="73BDBB27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lastRenderedPageBreak/>
        <w:t xml:space="preserve">Адреса за достављање пријаве:                             </w:t>
      </w:r>
    </w:p>
    <w:p w14:paraId="50C1BC5B" w14:textId="77777777" w:rsidR="00B04A7C" w:rsidRPr="00651EF4" w:rsidRDefault="00B04A7C" w:rsidP="00B04A7C">
      <w:pPr>
        <w:pStyle w:val="ListParagraph"/>
        <w:spacing w:after="0" w:line="240" w:lineRule="auto"/>
        <w:ind w:left="540" w:hanging="360"/>
        <w:jc w:val="both"/>
        <w:rPr>
          <w:rFonts w:ascii="Verdana" w:hAnsi="Verdana"/>
          <w:b/>
          <w:sz w:val="18"/>
          <w:szCs w:val="18"/>
          <w:lang w:val="sr-Cyrl-RS"/>
        </w:rPr>
      </w:pPr>
    </w:p>
    <w:p w14:paraId="3363CC32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Пријаве се достављају, на следећу адресу: </w:t>
      </w:r>
    </w:p>
    <w:p w14:paraId="169D6B8A" w14:textId="77777777" w:rsidR="00B04A7C" w:rsidRPr="00651EF4" w:rsidRDefault="00B04A7C" w:rsidP="00B04A7C">
      <w:pPr>
        <w:pStyle w:val="ListParagraph"/>
        <w:spacing w:after="0" w:line="240" w:lineRule="auto"/>
        <w:ind w:left="540" w:firstLine="27"/>
        <w:jc w:val="center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Покрајинска влада</w:t>
      </w:r>
    </w:p>
    <w:p w14:paraId="30334AA6" w14:textId="77777777" w:rsidR="00B04A7C" w:rsidRPr="00651EF4" w:rsidRDefault="00B04A7C" w:rsidP="00B04A7C">
      <w:pPr>
        <w:pStyle w:val="ListParagraph"/>
        <w:spacing w:after="0" w:line="240" w:lineRule="auto"/>
        <w:ind w:left="540" w:firstLine="27"/>
        <w:jc w:val="center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Управа за имовину Аутономне покрајине Војводине</w:t>
      </w:r>
    </w:p>
    <w:p w14:paraId="3AC3A104" w14:textId="77777777" w:rsidR="00B04A7C" w:rsidRPr="00651EF4" w:rsidRDefault="00B04A7C" w:rsidP="00B04A7C">
      <w:pPr>
        <w:pStyle w:val="ListParagraph"/>
        <w:spacing w:after="0" w:line="240" w:lineRule="auto"/>
        <w:ind w:left="540" w:firstLine="27"/>
        <w:jc w:val="center"/>
        <w:rPr>
          <w:rFonts w:ascii="Verdana" w:hAnsi="Verdana"/>
          <w:b/>
          <w:bCs/>
          <w:sz w:val="18"/>
          <w:szCs w:val="18"/>
          <w:lang w:val="sr-Cyrl-RS"/>
        </w:rPr>
      </w:pPr>
      <w:r w:rsidRPr="00651EF4">
        <w:rPr>
          <w:rFonts w:ascii="Verdana" w:hAnsi="Verdana"/>
          <w:b/>
          <w:bCs/>
          <w:sz w:val="18"/>
          <w:szCs w:val="18"/>
          <w:lang w:val="sr-Cyrl-RS"/>
        </w:rPr>
        <w:t>Комисија за спровођење поступка отуђења непокретности из јавне својине Аутономне покрајине Војводине</w:t>
      </w:r>
    </w:p>
    <w:p w14:paraId="7E04E0B4" w14:textId="77777777" w:rsidR="00B04A7C" w:rsidRPr="00651EF4" w:rsidRDefault="00B04A7C" w:rsidP="00B04A7C">
      <w:pPr>
        <w:pStyle w:val="ListParagraph"/>
        <w:spacing w:after="0" w:line="240" w:lineRule="auto"/>
        <w:ind w:left="540" w:firstLine="27"/>
        <w:jc w:val="center"/>
        <w:rPr>
          <w:rFonts w:ascii="Verdana" w:hAnsi="Verdana"/>
          <w:b/>
          <w:sz w:val="18"/>
          <w:szCs w:val="18"/>
          <w:lang w:val="sr-Latn-RS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 xml:space="preserve"> - НЕ ОТВАРАТИ </w:t>
      </w:r>
      <w:r w:rsidRPr="00651EF4">
        <w:rPr>
          <w:rFonts w:ascii="Verdana" w:hAnsi="Verdana"/>
          <w:b/>
          <w:sz w:val="18"/>
          <w:szCs w:val="18"/>
          <w:lang w:val="sr-Latn-RS"/>
        </w:rPr>
        <w:t>-</w:t>
      </w:r>
    </w:p>
    <w:p w14:paraId="1C2D59D2" w14:textId="77777777" w:rsidR="00B04A7C" w:rsidRPr="00651EF4" w:rsidRDefault="00B04A7C" w:rsidP="00B04A7C">
      <w:pPr>
        <w:pStyle w:val="ListParagraph"/>
        <w:spacing w:after="0" w:line="240" w:lineRule="auto"/>
        <w:ind w:left="540" w:firstLine="27"/>
        <w:jc w:val="center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Булевар Михајла Пупина број 16</w:t>
      </w:r>
    </w:p>
    <w:p w14:paraId="12DB8DA8" w14:textId="77777777" w:rsidR="00B04A7C" w:rsidRPr="004F1BD5" w:rsidRDefault="00B04A7C" w:rsidP="00B04A7C">
      <w:pPr>
        <w:pStyle w:val="ListParagraph"/>
        <w:spacing w:after="0" w:line="240" w:lineRule="auto"/>
        <w:ind w:left="540" w:firstLine="27"/>
        <w:jc w:val="center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21000 Нови Сад</w:t>
      </w:r>
    </w:p>
    <w:p w14:paraId="0BD61AA2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(у даљем тексту: Комисија).</w:t>
      </w:r>
    </w:p>
    <w:p w14:paraId="2FC87FF6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</w:p>
    <w:p w14:paraId="39E1C24E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C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Пријава се доставља у затвореној коверти, с напоменом „НЕ ОТВАРАТИ“, с видљивом назнаком на који се оглас односи, ко је подносилац пријаве и редним бројем непокретности из тачке </w:t>
      </w:r>
      <w:r w:rsidRPr="00651EF4">
        <w:rPr>
          <w:rFonts w:ascii="Verdana" w:hAnsi="Verdana"/>
          <w:sz w:val="18"/>
          <w:szCs w:val="18"/>
          <w:lang w:val="sr-Cyrl-CS"/>
        </w:rPr>
        <w:t xml:space="preserve">3. овог огласа на коју се пријава односи. </w:t>
      </w:r>
    </w:p>
    <w:p w14:paraId="24E7FE2F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Образац пријаве објављен је на интернет презентацији Управе за имовину Аутономне покрајине Војводине, са следећом адресом </w:t>
      </w:r>
      <w:r>
        <w:fldChar w:fldCharType="begin"/>
      </w:r>
      <w:r>
        <w:instrText>HYPERLINK "http://www.imovina.vojvodina.gov.rs/"</w:instrText>
      </w:r>
      <w:r>
        <w:fldChar w:fldCharType="separate"/>
      </w:r>
      <w:r w:rsidRPr="00651EF4">
        <w:rPr>
          <w:rStyle w:val="Hyperlink"/>
          <w:rFonts w:ascii="Verdana" w:hAnsi="Verdana"/>
          <w:color w:val="auto"/>
          <w:sz w:val="18"/>
          <w:szCs w:val="18"/>
        </w:rPr>
        <w:t>http</w:t>
      </w:r>
      <w:r w:rsidRPr="00651EF4">
        <w:rPr>
          <w:rStyle w:val="Hyperlink"/>
          <w:rFonts w:ascii="Verdana" w:hAnsi="Verdana"/>
          <w:color w:val="auto"/>
          <w:sz w:val="18"/>
          <w:szCs w:val="18"/>
          <w:lang w:val="ru-RU"/>
        </w:rPr>
        <w:t>://</w:t>
      </w:r>
      <w:r w:rsidRPr="00651EF4">
        <w:rPr>
          <w:rStyle w:val="Hyperlink"/>
          <w:rFonts w:ascii="Verdana" w:hAnsi="Verdana"/>
          <w:color w:val="auto"/>
          <w:sz w:val="18"/>
          <w:szCs w:val="18"/>
        </w:rPr>
        <w:t>www</w:t>
      </w:r>
      <w:r w:rsidRPr="00651EF4">
        <w:rPr>
          <w:rStyle w:val="Hyperlink"/>
          <w:rFonts w:ascii="Verdana" w:hAnsi="Verdana"/>
          <w:color w:val="auto"/>
          <w:sz w:val="18"/>
          <w:szCs w:val="18"/>
          <w:lang w:val="ru-RU"/>
        </w:rPr>
        <w:t>.</w:t>
      </w:r>
      <w:proofErr w:type="spellStart"/>
      <w:r w:rsidRPr="00651EF4">
        <w:rPr>
          <w:rStyle w:val="Hyperlink"/>
          <w:rFonts w:ascii="Verdana" w:hAnsi="Verdana"/>
          <w:color w:val="auto"/>
          <w:sz w:val="18"/>
          <w:szCs w:val="18"/>
        </w:rPr>
        <w:t>imovina</w:t>
      </w:r>
      <w:proofErr w:type="spellEnd"/>
      <w:r w:rsidRPr="00651EF4">
        <w:rPr>
          <w:rStyle w:val="Hyperlink"/>
          <w:rFonts w:ascii="Verdana" w:hAnsi="Verdana"/>
          <w:color w:val="auto"/>
          <w:sz w:val="18"/>
          <w:szCs w:val="18"/>
          <w:lang w:val="ru-RU"/>
        </w:rPr>
        <w:t>.</w:t>
      </w:r>
      <w:proofErr w:type="spellStart"/>
      <w:r w:rsidRPr="00651EF4">
        <w:rPr>
          <w:rStyle w:val="Hyperlink"/>
          <w:rFonts w:ascii="Verdana" w:hAnsi="Verdana"/>
          <w:color w:val="auto"/>
          <w:sz w:val="18"/>
          <w:szCs w:val="18"/>
        </w:rPr>
        <w:t>vojvodina</w:t>
      </w:r>
      <w:proofErr w:type="spellEnd"/>
      <w:r w:rsidRPr="00651EF4">
        <w:rPr>
          <w:rStyle w:val="Hyperlink"/>
          <w:rFonts w:ascii="Verdana" w:hAnsi="Verdana"/>
          <w:color w:val="auto"/>
          <w:sz w:val="18"/>
          <w:szCs w:val="18"/>
          <w:lang w:val="ru-RU"/>
        </w:rPr>
        <w:t>.</w:t>
      </w:r>
      <w:r w:rsidRPr="00651EF4">
        <w:rPr>
          <w:rStyle w:val="Hyperlink"/>
          <w:rFonts w:ascii="Verdana" w:hAnsi="Verdana"/>
          <w:color w:val="auto"/>
          <w:sz w:val="18"/>
          <w:szCs w:val="18"/>
        </w:rPr>
        <w:t>gov</w:t>
      </w:r>
      <w:r w:rsidRPr="00651EF4">
        <w:rPr>
          <w:rStyle w:val="Hyperlink"/>
          <w:rFonts w:ascii="Verdana" w:hAnsi="Verdana"/>
          <w:color w:val="auto"/>
          <w:sz w:val="18"/>
          <w:szCs w:val="18"/>
          <w:lang w:val="ru-RU"/>
        </w:rPr>
        <w:t>.</w:t>
      </w:r>
      <w:proofErr w:type="spellStart"/>
      <w:r w:rsidRPr="00651EF4">
        <w:rPr>
          <w:rStyle w:val="Hyperlink"/>
          <w:rFonts w:ascii="Verdana" w:hAnsi="Verdana"/>
          <w:color w:val="auto"/>
          <w:sz w:val="18"/>
          <w:szCs w:val="18"/>
        </w:rPr>
        <w:t>rs</w:t>
      </w:r>
      <w:proofErr w:type="spellEnd"/>
      <w:r w:rsidRPr="00651EF4">
        <w:rPr>
          <w:rStyle w:val="Hyperlink"/>
          <w:rFonts w:ascii="Verdana" w:hAnsi="Verdana"/>
          <w:color w:val="auto"/>
          <w:sz w:val="18"/>
          <w:szCs w:val="18"/>
          <w:lang w:val="ru-RU"/>
        </w:rPr>
        <w:t>/</w:t>
      </w:r>
      <w:r>
        <w:rPr>
          <w:rStyle w:val="Hyperlink"/>
          <w:rFonts w:ascii="Verdana" w:hAnsi="Verdana"/>
          <w:color w:val="auto"/>
          <w:sz w:val="18"/>
          <w:szCs w:val="18"/>
          <w:lang w:val="ru-RU"/>
        </w:rPr>
        <w:fldChar w:fldCharType="end"/>
      </w:r>
      <w:r w:rsidRPr="00651EF4">
        <w:rPr>
          <w:rFonts w:ascii="Verdana" w:hAnsi="Verdana"/>
          <w:sz w:val="18"/>
          <w:szCs w:val="18"/>
          <w:lang w:val="sr-Cyrl-RS"/>
        </w:rPr>
        <w:t xml:space="preserve">. </w:t>
      </w:r>
    </w:p>
    <w:p w14:paraId="730F0E5D" w14:textId="77777777" w:rsidR="00B04A7C" w:rsidRPr="00651EF4" w:rsidRDefault="00B04A7C" w:rsidP="00B04A7C">
      <w:pPr>
        <w:pStyle w:val="ListParagraph"/>
        <w:spacing w:line="240" w:lineRule="auto"/>
        <w:rPr>
          <w:rFonts w:ascii="Verdana" w:hAnsi="Verdana"/>
          <w:sz w:val="18"/>
          <w:szCs w:val="18"/>
          <w:lang w:val="sr-Cyrl-CS"/>
        </w:rPr>
      </w:pPr>
    </w:p>
    <w:p w14:paraId="23A6F5F4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b/>
          <w:sz w:val="18"/>
          <w:szCs w:val="18"/>
          <w:lang w:val="ru-RU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Обавезан садржај пријаве и исправе које је потребно доставити уз пријаву:</w:t>
      </w:r>
    </w:p>
    <w:p w14:paraId="57366855" w14:textId="77777777" w:rsidR="00B04A7C" w:rsidRPr="00651EF4" w:rsidRDefault="00B04A7C" w:rsidP="00B04A7C">
      <w:pPr>
        <w:pStyle w:val="ListParagraph"/>
        <w:spacing w:after="0" w:line="240" w:lineRule="auto"/>
        <w:ind w:left="540" w:hanging="360"/>
        <w:jc w:val="both"/>
        <w:rPr>
          <w:rFonts w:ascii="Verdana" w:hAnsi="Verdana"/>
          <w:b/>
          <w:sz w:val="18"/>
          <w:szCs w:val="18"/>
          <w:lang w:val="sr-Cyrl-RS"/>
        </w:rPr>
      </w:pPr>
    </w:p>
    <w:p w14:paraId="5D4D64C9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Пријава правног лица мора да садржи следеће податке: назив, седиште, број телефона, те мора бити</w:t>
      </w:r>
      <w:r w:rsidRPr="00651EF4">
        <w:rPr>
          <w:rFonts w:ascii="Verdana" w:hAnsi="Verdana"/>
          <w:sz w:val="18"/>
          <w:szCs w:val="18"/>
          <w:lang w:val="sr-Latn-RS"/>
        </w:rPr>
        <w:t xml:space="preserve"> потписана од стране овлашћеног лица.</w:t>
      </w:r>
      <w:r w:rsidRPr="00651EF4">
        <w:rPr>
          <w:rFonts w:ascii="Verdana" w:hAnsi="Verdana"/>
          <w:sz w:val="18"/>
          <w:szCs w:val="18"/>
          <w:lang w:val="sr-Cyrl-RS"/>
        </w:rPr>
        <w:t xml:space="preserve"> Уз пријаву, правно лице прилаже оригинални извод из регистра привредних субјеката с подацима за то правно лице, не старији од 30 дана.</w:t>
      </w:r>
    </w:p>
    <w:p w14:paraId="7D206009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Пријава физичког лица мора да садржи следеће податке: име и презиме, адресу, број личне карте, број телефона, те мора бити потписана, а ако је то лице предузетник – уз пријаву прилаже се и оригинални извод из регистра привредних субјеката или потврда о томе да је предузетник уписан у одговарајући регистар, све не старије од 30 дана.</w:t>
      </w:r>
      <w:r w:rsidRPr="004F1BD5">
        <w:rPr>
          <w:rFonts w:ascii="Verdana" w:hAnsi="Verdana"/>
          <w:sz w:val="18"/>
          <w:szCs w:val="18"/>
          <w:lang w:val="sr-Cyrl-RS"/>
        </w:rPr>
        <w:t xml:space="preserve"> </w:t>
      </w:r>
    </w:p>
    <w:p w14:paraId="5E11447C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Уколико подносиоца пријаве заступа пуномоћник, пуномоћје за заступање мора бити оверено од стране јавног бележника. </w:t>
      </w:r>
    </w:p>
    <w:p w14:paraId="577D35C4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Учесник уз пријаву мора да достави назив пословне банке и број жиро рачуна на који се може извршити повраћај депозита, у случају да не буде изабран као најповољнији. </w:t>
      </w:r>
    </w:p>
    <w:p w14:paraId="79848F8B" w14:textId="77777777" w:rsidR="00B04A7C" w:rsidRPr="004F1BD5" w:rsidRDefault="00B04A7C" w:rsidP="00B04A7C">
      <w:pPr>
        <w:spacing w:after="0" w:line="240" w:lineRule="auto"/>
        <w:ind w:firstLine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Уз пријаву се подноси и доказ о уплати депозита.</w:t>
      </w:r>
    </w:p>
    <w:p w14:paraId="6D83C48D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Пријава је непотпуна ако не садржи све податке предвиђене овим огласом, ако нису приложене све исправе предвиђене овим огласом или су подаци дати супротно објављеном огласу. </w:t>
      </w:r>
    </w:p>
    <w:p w14:paraId="73183534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Неблаговремене и непотпуне пријаве биће одбачене.</w:t>
      </w:r>
    </w:p>
    <w:p w14:paraId="02BDFFF5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</w:p>
    <w:p w14:paraId="4E111B6A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Рок за подношење пријаве:</w:t>
      </w:r>
    </w:p>
    <w:p w14:paraId="0155A14F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b/>
          <w:sz w:val="18"/>
          <w:szCs w:val="18"/>
        </w:rPr>
      </w:pPr>
    </w:p>
    <w:p w14:paraId="4D19F81D" w14:textId="77777777" w:rsidR="00B04A7C" w:rsidRPr="00651EF4" w:rsidRDefault="00B04A7C" w:rsidP="00B04A7C">
      <w:pPr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0D2C85">
        <w:rPr>
          <w:rFonts w:ascii="Verdana" w:hAnsi="Verdana"/>
          <w:sz w:val="18"/>
          <w:szCs w:val="18"/>
          <w:lang w:val="sr-Cyrl-RS"/>
        </w:rPr>
        <w:t>Пријаве се достављају до 5. октобра 2026. године до 14,00 часова.</w:t>
      </w:r>
      <w:r w:rsidRPr="00651EF4">
        <w:rPr>
          <w:rFonts w:ascii="Verdana" w:hAnsi="Verdana"/>
          <w:sz w:val="18"/>
          <w:szCs w:val="18"/>
          <w:lang w:val="sr-Cyrl-RS"/>
        </w:rPr>
        <w:t xml:space="preserve"> </w:t>
      </w:r>
    </w:p>
    <w:p w14:paraId="78505503" w14:textId="77777777" w:rsidR="00B04A7C" w:rsidRPr="00651EF4" w:rsidRDefault="00B04A7C" w:rsidP="00B04A7C">
      <w:pPr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Дан предаје пошти искључиво препорученом пошиљком, сматра се као дан и час предаје Управи за имовину Аутономне покрајине Војводине, под условом да је пошиљка стигла у Управу за имовину Аутономне покрајине Војводине до почетка јавног надметања. </w:t>
      </w:r>
    </w:p>
    <w:p w14:paraId="3CDA4FA6" w14:textId="77777777" w:rsidR="00B04A7C" w:rsidRPr="00651EF4" w:rsidRDefault="00B04A7C" w:rsidP="00B04A7C">
      <w:pPr>
        <w:spacing w:after="0" w:line="240" w:lineRule="auto"/>
        <w:jc w:val="both"/>
        <w:rPr>
          <w:rFonts w:ascii="Verdana" w:hAnsi="Verdana"/>
          <w:sz w:val="18"/>
          <w:szCs w:val="18"/>
          <w:lang w:val="sr-Cyrl-RS"/>
        </w:rPr>
      </w:pPr>
    </w:p>
    <w:p w14:paraId="1E2E5B03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b/>
          <w:sz w:val="18"/>
          <w:szCs w:val="18"/>
          <w:lang w:val="ru-RU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Место и време одржавања јавног надметања:</w:t>
      </w:r>
    </w:p>
    <w:p w14:paraId="73665568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b/>
          <w:sz w:val="18"/>
          <w:szCs w:val="18"/>
          <w:lang w:val="sr-Cyrl-RS"/>
        </w:rPr>
      </w:pPr>
    </w:p>
    <w:p w14:paraId="37E77663" w14:textId="77777777" w:rsidR="00B04A7C" w:rsidRPr="004F1BD5" w:rsidRDefault="00B04A7C" w:rsidP="00B04A7C">
      <w:pPr>
        <w:spacing w:after="0" w:line="240" w:lineRule="auto"/>
        <w:ind w:left="540"/>
        <w:contextualSpacing/>
        <w:jc w:val="both"/>
        <w:rPr>
          <w:rFonts w:ascii="Verdana" w:hAnsi="Verdana"/>
          <w:sz w:val="18"/>
          <w:szCs w:val="18"/>
          <w:lang w:val="sr-Cyrl-RS"/>
        </w:rPr>
      </w:pPr>
      <w:r w:rsidRPr="000D2C85">
        <w:rPr>
          <w:rFonts w:ascii="Verdana" w:hAnsi="Verdana"/>
          <w:sz w:val="18"/>
          <w:szCs w:val="18"/>
          <w:lang w:val="sr-Cyrl-RS"/>
        </w:rPr>
        <w:t xml:space="preserve">Јавно надметање одржаће се </w:t>
      </w:r>
      <w:r>
        <w:rPr>
          <w:rFonts w:ascii="Verdana" w:hAnsi="Verdana"/>
          <w:sz w:val="18"/>
          <w:szCs w:val="18"/>
          <w:lang w:val="sr-Cyrl-RS"/>
        </w:rPr>
        <w:t>7</w:t>
      </w:r>
      <w:r w:rsidRPr="000D2C85">
        <w:rPr>
          <w:rFonts w:ascii="Verdana" w:hAnsi="Verdana"/>
          <w:sz w:val="18"/>
          <w:szCs w:val="18"/>
          <w:lang w:val="sr-Cyrl-RS"/>
        </w:rPr>
        <w:t xml:space="preserve">. октобра 2026. године у 12,00 часова, у сали Кула сала </w:t>
      </w:r>
      <w:r>
        <w:rPr>
          <w:rFonts w:ascii="Verdana" w:hAnsi="Verdana"/>
          <w:sz w:val="18"/>
          <w:szCs w:val="18"/>
          <w:lang w:val="sr-Cyrl-RS"/>
        </w:rPr>
        <w:t>1</w:t>
      </w:r>
      <w:r w:rsidRPr="000D2C85">
        <w:rPr>
          <w:rFonts w:ascii="Verdana" w:hAnsi="Verdana"/>
          <w:sz w:val="18"/>
          <w:szCs w:val="18"/>
          <w:lang w:val="sr-Cyrl-RS"/>
        </w:rPr>
        <w:t xml:space="preserve"> на </w:t>
      </w:r>
      <w:r w:rsidRPr="000D2C85">
        <w:rPr>
          <w:rFonts w:ascii="Verdana" w:hAnsi="Verdana"/>
          <w:sz w:val="18"/>
          <w:szCs w:val="18"/>
          <w:lang w:val="sr-Latn-RS"/>
        </w:rPr>
        <w:t>V</w:t>
      </w:r>
      <w:r w:rsidRPr="000D2C85">
        <w:rPr>
          <w:rFonts w:ascii="Verdana" w:hAnsi="Verdana"/>
          <w:sz w:val="18"/>
          <w:szCs w:val="18"/>
          <w:lang w:val="sr-Cyrl-RS"/>
        </w:rPr>
        <w:t xml:space="preserve"> спрату зграде Покрајинске</w:t>
      </w:r>
      <w:r w:rsidRPr="00651EF4">
        <w:rPr>
          <w:rFonts w:ascii="Verdana" w:hAnsi="Verdana"/>
          <w:sz w:val="18"/>
          <w:szCs w:val="18"/>
          <w:lang w:val="sr-Cyrl-RS"/>
        </w:rPr>
        <w:t xml:space="preserve"> владе,                                   на следећој адреси: </w:t>
      </w:r>
    </w:p>
    <w:p w14:paraId="45B57454" w14:textId="77777777" w:rsidR="00B04A7C" w:rsidRPr="00B009F8" w:rsidRDefault="00B04A7C" w:rsidP="00B04A7C">
      <w:pPr>
        <w:spacing w:after="0" w:line="240" w:lineRule="auto"/>
        <w:ind w:left="502"/>
        <w:contextualSpacing/>
        <w:jc w:val="center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Булевар Михајла Пупина број 16, Нови Сад</w:t>
      </w:r>
    </w:p>
    <w:p w14:paraId="5D3C957A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ind w:left="540"/>
        <w:jc w:val="both"/>
        <w:rPr>
          <w:rFonts w:ascii="Verdana" w:hAnsi="Verdana"/>
          <w:b/>
          <w:sz w:val="18"/>
          <w:szCs w:val="18"/>
          <w:lang w:val="sr-Cyrl-CS"/>
        </w:rPr>
      </w:pPr>
      <w:r w:rsidRPr="00651EF4">
        <w:rPr>
          <w:rFonts w:ascii="Verdana" w:hAnsi="Verdana"/>
          <w:b/>
          <w:sz w:val="18"/>
          <w:szCs w:val="18"/>
          <w:lang w:val="sr-Cyrl-CS"/>
        </w:rPr>
        <w:lastRenderedPageBreak/>
        <w:t>Критеријум за избор најповољнијег понуђача:</w:t>
      </w:r>
    </w:p>
    <w:p w14:paraId="783F56CA" w14:textId="77777777" w:rsidR="00B04A7C" w:rsidRPr="00651EF4" w:rsidRDefault="00B04A7C" w:rsidP="00B04A7C">
      <w:pPr>
        <w:pStyle w:val="ListParagraph"/>
        <w:spacing w:after="0" w:line="240" w:lineRule="auto"/>
        <w:ind w:left="540" w:hanging="360"/>
        <w:jc w:val="both"/>
        <w:rPr>
          <w:rFonts w:ascii="Verdana" w:hAnsi="Verdana"/>
          <w:b/>
          <w:sz w:val="18"/>
          <w:szCs w:val="18"/>
          <w:lang w:val="sr-Cyrl-CS"/>
        </w:rPr>
      </w:pPr>
    </w:p>
    <w:p w14:paraId="30F16BAF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CS"/>
        </w:rPr>
      </w:pPr>
      <w:r w:rsidRPr="00651EF4">
        <w:rPr>
          <w:rFonts w:ascii="Verdana" w:hAnsi="Verdana"/>
          <w:sz w:val="18"/>
          <w:szCs w:val="18"/>
          <w:lang w:val="sr-Cyrl-CS"/>
        </w:rPr>
        <w:t>Основни критеријум за избор најповољнијег понуђача јесте висина понуђене купопродајне цене.</w:t>
      </w:r>
    </w:p>
    <w:p w14:paraId="38BCEC6B" w14:textId="77777777" w:rsidR="00B04A7C" w:rsidRPr="004F1BD5" w:rsidRDefault="00B04A7C" w:rsidP="00B04A7C">
      <w:pPr>
        <w:pStyle w:val="ListParagraph"/>
        <w:ind w:left="540"/>
        <w:rPr>
          <w:rFonts w:ascii="Verdana" w:hAnsi="Verdana"/>
          <w:sz w:val="18"/>
          <w:szCs w:val="18"/>
          <w:lang w:val="sr-Cyrl-CS"/>
        </w:rPr>
      </w:pPr>
      <w:r w:rsidRPr="00651EF4">
        <w:rPr>
          <w:rFonts w:ascii="Verdana" w:hAnsi="Verdana"/>
          <w:sz w:val="18"/>
          <w:szCs w:val="18"/>
          <w:lang w:val="sr-Cyrl-CS"/>
        </w:rPr>
        <w:t>Почетна цена по којој се непокретности из тачке 3. подтачке 1)</w:t>
      </w:r>
      <w:r w:rsidRPr="00651EF4">
        <w:rPr>
          <w:rFonts w:ascii="Verdana" w:hAnsi="Verdana"/>
          <w:sz w:val="18"/>
          <w:szCs w:val="18"/>
          <w:lang w:val="sr-Cyrl-RS"/>
        </w:rPr>
        <w:t xml:space="preserve"> и 2) </w:t>
      </w:r>
      <w:r w:rsidRPr="00651EF4">
        <w:rPr>
          <w:rFonts w:ascii="Verdana" w:hAnsi="Verdana"/>
          <w:sz w:val="18"/>
          <w:szCs w:val="18"/>
          <w:lang w:val="sr-Cyrl-CS"/>
        </w:rPr>
        <w:t xml:space="preserve">овог огласа отуђују, утврђена је у износу од </w:t>
      </w:r>
      <w:r>
        <w:rPr>
          <w:rFonts w:ascii="Verdana" w:hAnsi="Verdana"/>
          <w:sz w:val="18"/>
          <w:szCs w:val="18"/>
          <w:lang w:val="sr-Cyrl-CS"/>
        </w:rPr>
        <w:t xml:space="preserve">80 </w:t>
      </w:r>
      <w:r w:rsidRPr="00651EF4">
        <w:rPr>
          <w:rFonts w:ascii="Verdana" w:hAnsi="Verdana"/>
          <w:sz w:val="18"/>
          <w:szCs w:val="18"/>
          <w:lang w:val="sr-Cyrl-CS"/>
        </w:rPr>
        <w:t>% од почетне процењене вредности непокретности коју је утврдило Министарство финансија Републике Србије – Пореска управа.</w:t>
      </w:r>
    </w:p>
    <w:p w14:paraId="42C6A887" w14:textId="77777777" w:rsidR="00B04A7C" w:rsidRPr="004F1BD5" w:rsidRDefault="00B04A7C" w:rsidP="00B04A7C">
      <w:pPr>
        <w:pStyle w:val="ListParagraph"/>
        <w:ind w:left="540"/>
        <w:rPr>
          <w:rFonts w:ascii="Verdana" w:hAnsi="Verdana"/>
          <w:sz w:val="18"/>
          <w:szCs w:val="18"/>
          <w:lang w:val="sr-Cyrl-CS"/>
        </w:rPr>
      </w:pPr>
      <w:r w:rsidRPr="00651EF4">
        <w:rPr>
          <w:rFonts w:ascii="Verdana" w:hAnsi="Verdana"/>
          <w:sz w:val="18"/>
          <w:szCs w:val="18"/>
          <w:lang w:val="sr-Cyrl-CS"/>
        </w:rPr>
        <w:t>Почетна цена по којој се непокретност из тачке 3. подтачка</w:t>
      </w:r>
      <w:r w:rsidRPr="00651EF4">
        <w:rPr>
          <w:rFonts w:ascii="Verdana" w:hAnsi="Verdana"/>
          <w:sz w:val="18"/>
          <w:szCs w:val="18"/>
          <w:lang w:val="sr-Latn-RS"/>
        </w:rPr>
        <w:t xml:space="preserve"> </w:t>
      </w:r>
      <w:r w:rsidRPr="00651EF4">
        <w:rPr>
          <w:rFonts w:ascii="Verdana" w:hAnsi="Verdana"/>
          <w:sz w:val="18"/>
          <w:szCs w:val="18"/>
          <w:lang w:val="sr-Cyrl-CS"/>
        </w:rPr>
        <w:t>3)</w:t>
      </w:r>
      <w:r w:rsidRPr="00651EF4">
        <w:rPr>
          <w:rFonts w:ascii="Verdana" w:hAnsi="Verdana"/>
          <w:sz w:val="18"/>
          <w:szCs w:val="18"/>
          <w:lang w:val="sr-Cyrl-RS"/>
        </w:rPr>
        <w:t xml:space="preserve"> </w:t>
      </w:r>
      <w:r w:rsidRPr="00651EF4">
        <w:rPr>
          <w:rFonts w:ascii="Verdana" w:hAnsi="Verdana"/>
          <w:sz w:val="18"/>
          <w:szCs w:val="18"/>
          <w:lang w:val="sr-Cyrl-CS"/>
        </w:rPr>
        <w:t xml:space="preserve">овог огласа отуђује, утврђена је у износу од </w:t>
      </w:r>
      <w:r>
        <w:rPr>
          <w:rFonts w:ascii="Verdana" w:hAnsi="Verdana"/>
          <w:sz w:val="18"/>
          <w:szCs w:val="18"/>
          <w:lang w:val="sr-Cyrl-CS"/>
        </w:rPr>
        <w:t xml:space="preserve">80 </w:t>
      </w:r>
      <w:r w:rsidRPr="00651EF4">
        <w:rPr>
          <w:rFonts w:ascii="Verdana" w:hAnsi="Verdana"/>
          <w:sz w:val="18"/>
          <w:szCs w:val="18"/>
          <w:lang w:val="sr-Cyrl-CS"/>
        </w:rPr>
        <w:t xml:space="preserve">% од почетне процењене вредности непокретности коју је утврдио лиценцирани проценитељ. </w:t>
      </w:r>
    </w:p>
    <w:p w14:paraId="5A3C0CD9" w14:textId="77777777" w:rsidR="00B04A7C" w:rsidRPr="001B304B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Коначна купопродајна цена непокретности биће утврђена након спроведеног поступка јавног надметања и уплаћује се у динарској противвредности, према званичном средњем курсу Народне банке Србије, на дан уплате.</w:t>
      </w:r>
    </w:p>
    <w:p w14:paraId="4CC5B773" w14:textId="77777777" w:rsidR="00B04A7C" w:rsidRPr="00651EF4" w:rsidRDefault="00B04A7C" w:rsidP="00B04A7C">
      <w:pPr>
        <w:spacing w:after="0" w:line="240" w:lineRule="auto"/>
        <w:jc w:val="both"/>
        <w:rPr>
          <w:rFonts w:ascii="Verdana" w:hAnsi="Verdana"/>
          <w:sz w:val="18"/>
          <w:szCs w:val="18"/>
          <w:lang w:val="sr-Cyrl-RS"/>
        </w:rPr>
      </w:pPr>
    </w:p>
    <w:p w14:paraId="581B8FB7" w14:textId="77777777" w:rsidR="00B04A7C" w:rsidRPr="00651EF4" w:rsidRDefault="00B04A7C" w:rsidP="00B04A7C">
      <w:pPr>
        <w:pStyle w:val="ListParagraph"/>
        <w:numPr>
          <w:ilvl w:val="0"/>
          <w:numId w:val="10"/>
        </w:numPr>
        <w:suppressAutoHyphens/>
        <w:jc w:val="both"/>
        <w:rPr>
          <w:rFonts w:ascii="Verdana" w:hAnsi="Verdana"/>
          <w:sz w:val="18"/>
          <w:szCs w:val="18"/>
          <w:lang w:val="ru-RU"/>
        </w:rPr>
      </w:pPr>
      <w:r w:rsidRPr="00651EF4">
        <w:rPr>
          <w:rFonts w:ascii="Verdana" w:hAnsi="Verdana"/>
          <w:b/>
          <w:sz w:val="18"/>
          <w:szCs w:val="18"/>
          <w:lang w:val="ru-RU"/>
        </w:rPr>
        <w:t>Рок плаћања и последице пропуштања:</w:t>
      </w:r>
    </w:p>
    <w:p w14:paraId="346550A0" w14:textId="77777777" w:rsidR="00B04A7C" w:rsidRPr="004F1BD5" w:rsidRDefault="00B04A7C" w:rsidP="00B04A7C">
      <w:pPr>
        <w:pStyle w:val="NoSpacing"/>
        <w:ind w:left="502"/>
        <w:jc w:val="both"/>
        <w:rPr>
          <w:rFonts w:ascii="Verdana" w:hAnsi="Verdana"/>
          <w:sz w:val="18"/>
          <w:szCs w:val="18"/>
          <w:lang w:val="ru-RU"/>
        </w:rPr>
      </w:pPr>
      <w:r w:rsidRPr="004F1BD5">
        <w:rPr>
          <w:rFonts w:ascii="Verdana" w:hAnsi="Verdana"/>
          <w:sz w:val="18"/>
          <w:szCs w:val="18"/>
          <w:lang w:val="ru-RU"/>
        </w:rPr>
        <w:t xml:space="preserve">Купопродајна цена плаћа се у року од осам дана од дана достављања акта о отуђењу непокретности и уплаћује се </w:t>
      </w:r>
      <w:r w:rsidRPr="004F1BD5">
        <w:rPr>
          <w:rFonts w:ascii="Verdana" w:hAnsi="Verdana"/>
          <w:sz w:val="18"/>
          <w:szCs w:val="18"/>
          <w:lang w:val="sr-Cyrl-RS"/>
        </w:rPr>
        <w:t xml:space="preserve">у </w:t>
      </w:r>
      <w:r w:rsidRPr="004F1BD5">
        <w:rPr>
          <w:rFonts w:ascii="Verdana" w:hAnsi="Verdana"/>
          <w:sz w:val="18"/>
          <w:szCs w:val="18"/>
          <w:lang w:val="ru-RU"/>
        </w:rPr>
        <w:t xml:space="preserve">динарској противвредности по званичном средњем курсу Народне банке Србије, на дан уплате. </w:t>
      </w:r>
    </w:p>
    <w:p w14:paraId="2DD2C83E" w14:textId="77777777" w:rsidR="00B04A7C" w:rsidRPr="004F1BD5" w:rsidRDefault="00B04A7C" w:rsidP="00B04A7C">
      <w:pPr>
        <w:pStyle w:val="NoSpacing"/>
        <w:ind w:left="502"/>
        <w:jc w:val="both"/>
        <w:rPr>
          <w:rFonts w:ascii="Verdana" w:hAnsi="Verdana"/>
          <w:sz w:val="18"/>
          <w:szCs w:val="18"/>
          <w:lang w:val="ru-RU"/>
        </w:rPr>
      </w:pPr>
      <w:r w:rsidRPr="004F1BD5">
        <w:rPr>
          <w:rFonts w:ascii="Verdana" w:hAnsi="Verdana"/>
          <w:sz w:val="18"/>
          <w:szCs w:val="18"/>
          <w:lang w:val="ru-RU"/>
        </w:rPr>
        <w:t xml:space="preserve">Уколико цена не буде уплаћена у року одређеном актом о отуђењу, Покрајинска влада доноси акт којим се акт о отуђењу ставља ван снаге. </w:t>
      </w:r>
    </w:p>
    <w:p w14:paraId="0A58BC42" w14:textId="77777777" w:rsidR="00B04A7C" w:rsidRPr="004F1BD5" w:rsidRDefault="00B04A7C" w:rsidP="00B04A7C">
      <w:pPr>
        <w:pStyle w:val="NoSpacing"/>
        <w:ind w:firstLine="502"/>
        <w:jc w:val="both"/>
        <w:rPr>
          <w:rFonts w:ascii="Verdana" w:hAnsi="Verdana"/>
          <w:sz w:val="18"/>
          <w:szCs w:val="18"/>
          <w:lang w:val="ru-RU"/>
        </w:rPr>
      </w:pPr>
      <w:r w:rsidRPr="004F1BD5">
        <w:rPr>
          <w:rFonts w:ascii="Verdana" w:hAnsi="Verdana"/>
          <w:sz w:val="18"/>
          <w:szCs w:val="18"/>
          <w:lang w:val="ru-RU"/>
        </w:rPr>
        <w:t>Лице које не плати цену у року одређеном актом о отуђењу губи право на повраћај уплаћеног депозита.</w:t>
      </w:r>
    </w:p>
    <w:p w14:paraId="093AD944" w14:textId="77777777" w:rsidR="00B04A7C" w:rsidRPr="00651EF4" w:rsidRDefault="00B04A7C" w:rsidP="00B04A7C">
      <w:pPr>
        <w:spacing w:after="0" w:line="240" w:lineRule="auto"/>
        <w:jc w:val="both"/>
        <w:rPr>
          <w:rFonts w:ascii="Verdana" w:hAnsi="Verdana"/>
          <w:sz w:val="18"/>
          <w:szCs w:val="18"/>
          <w:lang w:val="ru-RU"/>
        </w:rPr>
      </w:pPr>
    </w:p>
    <w:p w14:paraId="31ADBC67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ru-RU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Висина и начин полагања депозита</w:t>
      </w:r>
      <w:r w:rsidRPr="00651EF4">
        <w:rPr>
          <w:rFonts w:ascii="Verdana" w:hAnsi="Verdana"/>
          <w:b/>
          <w:sz w:val="18"/>
          <w:szCs w:val="18"/>
          <w:lang w:val="ru-RU"/>
        </w:rPr>
        <w:t xml:space="preserve">: </w:t>
      </w:r>
    </w:p>
    <w:p w14:paraId="712185D2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ru-RU"/>
        </w:rPr>
      </w:pPr>
    </w:p>
    <w:p w14:paraId="2E17B14A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0D2C85">
        <w:rPr>
          <w:rFonts w:ascii="Verdana" w:hAnsi="Verdana"/>
          <w:b/>
          <w:sz w:val="18"/>
          <w:szCs w:val="18"/>
          <w:lang w:val="sr-Cyrl-RS"/>
        </w:rPr>
        <w:t>Депозит за учешће у поступку јавног надметања износи 50.000,00 динара</w:t>
      </w:r>
      <w:r w:rsidRPr="000D2C85">
        <w:rPr>
          <w:rFonts w:ascii="Verdana" w:hAnsi="Verdana"/>
          <w:b/>
          <w:sz w:val="18"/>
          <w:szCs w:val="18"/>
          <w:lang w:val="sr-Latn-RS"/>
        </w:rPr>
        <w:t xml:space="preserve"> </w:t>
      </w:r>
      <w:r w:rsidRPr="000D2C85">
        <w:rPr>
          <w:rFonts w:ascii="Verdana" w:hAnsi="Verdana"/>
          <w:sz w:val="18"/>
          <w:szCs w:val="18"/>
          <w:lang w:val="sr-Cyrl-RS"/>
        </w:rPr>
        <w:t xml:space="preserve">и уплаћује се најкасније до 5. октобра </w:t>
      </w:r>
      <w:r w:rsidRPr="000D2C85">
        <w:rPr>
          <w:rFonts w:ascii="Verdana" w:hAnsi="Verdana"/>
          <w:sz w:val="18"/>
          <w:szCs w:val="18"/>
          <w:lang w:val="ru-RU"/>
        </w:rPr>
        <w:t>2026. године у 14,00</w:t>
      </w:r>
      <w:r w:rsidRPr="000D2C85">
        <w:rPr>
          <w:rFonts w:ascii="Verdana" w:hAnsi="Verdana"/>
          <w:sz w:val="18"/>
          <w:szCs w:val="18"/>
          <w:lang w:val="sr-Cyrl-RS"/>
        </w:rPr>
        <w:t xml:space="preserve"> часова, на рачун буџета Аутономне покрајине Војводине, са следећим подацима:</w:t>
      </w:r>
    </w:p>
    <w:p w14:paraId="5DF94237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Назив рачуна: Управа за имовину Аутономне покрајине Војводине – средства депозита</w:t>
      </w:r>
    </w:p>
    <w:p w14:paraId="3E6E2C1F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Број рачуна: 840-0000001048804-08</w:t>
      </w:r>
    </w:p>
    <w:p w14:paraId="239F6992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Број модела:</w:t>
      </w:r>
      <w:r w:rsidRPr="00651EF4">
        <w:rPr>
          <w:rFonts w:ascii="Verdana" w:hAnsi="Verdana"/>
          <w:sz w:val="18"/>
          <w:szCs w:val="18"/>
          <w:lang w:val="sr-Latn-RS"/>
        </w:rPr>
        <w:t xml:space="preserve"> </w:t>
      </w:r>
      <w:r w:rsidRPr="00651EF4">
        <w:rPr>
          <w:rFonts w:ascii="Verdana" w:hAnsi="Verdana"/>
          <w:sz w:val="18"/>
          <w:szCs w:val="18"/>
          <w:lang w:val="sr-Cyrl-RS"/>
        </w:rPr>
        <w:t>97</w:t>
      </w:r>
    </w:p>
    <w:p w14:paraId="35A1C461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Latn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Позив на број: </w:t>
      </w:r>
      <w:r w:rsidRPr="00651EF4">
        <w:rPr>
          <w:rFonts w:ascii="Verdana" w:hAnsi="Verdana"/>
          <w:sz w:val="18"/>
          <w:szCs w:val="18"/>
          <w:lang w:val="ru-RU"/>
        </w:rPr>
        <w:t>98918228111710912</w:t>
      </w:r>
    </w:p>
    <w:p w14:paraId="19F79BE0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Депозит уплаћен на депозитни рачун представља део цене и по доношењу акта о отуђењу преноси се на одговарајући рачун буџета Аутономне покрајине Војводине.</w:t>
      </w:r>
    </w:p>
    <w:p w14:paraId="4B23A3A9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</w:p>
    <w:p w14:paraId="314A6895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b/>
          <w:sz w:val="18"/>
          <w:szCs w:val="18"/>
          <w:lang w:val="ru-RU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Рок за повраћај депозита учесницима који нису успели на јавном надметању</w:t>
      </w:r>
      <w:r w:rsidRPr="00651EF4">
        <w:rPr>
          <w:rFonts w:ascii="Verdana" w:hAnsi="Verdana"/>
          <w:b/>
          <w:sz w:val="18"/>
          <w:szCs w:val="18"/>
          <w:lang w:val="ru-RU"/>
        </w:rPr>
        <w:t>:</w:t>
      </w:r>
    </w:p>
    <w:p w14:paraId="0E9ADBF9" w14:textId="77777777" w:rsidR="00B04A7C" w:rsidRPr="00651EF4" w:rsidRDefault="00B04A7C" w:rsidP="00B04A7C">
      <w:pPr>
        <w:pStyle w:val="ListParagraph"/>
        <w:spacing w:after="0" w:line="240" w:lineRule="auto"/>
        <w:ind w:left="540" w:hanging="360"/>
        <w:jc w:val="both"/>
        <w:rPr>
          <w:rFonts w:ascii="Verdana" w:hAnsi="Verdana"/>
          <w:b/>
          <w:sz w:val="18"/>
          <w:szCs w:val="18"/>
          <w:lang w:val="sr-Cyrl-RS"/>
        </w:rPr>
      </w:pPr>
    </w:p>
    <w:p w14:paraId="65F589A4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Учесницима који нису успели у поступку јавног надметања депозит се враћа у року од 15 дана од дана када је одржано јавно надметање.</w:t>
      </w:r>
    </w:p>
    <w:p w14:paraId="17AE3C89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</w:p>
    <w:p w14:paraId="12551316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b/>
          <w:sz w:val="18"/>
          <w:szCs w:val="18"/>
          <w:lang w:val="ru-RU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Место и време увида у документацију у вези с непокретностима које се отуђују из јавне својине:</w:t>
      </w:r>
    </w:p>
    <w:p w14:paraId="64C9F920" w14:textId="77777777" w:rsidR="00B04A7C" w:rsidRPr="00651EF4" w:rsidRDefault="00B04A7C" w:rsidP="00B04A7C">
      <w:pPr>
        <w:pStyle w:val="ListParagraph"/>
        <w:spacing w:after="0" w:line="240" w:lineRule="auto"/>
        <w:ind w:left="540" w:hanging="360"/>
        <w:jc w:val="both"/>
        <w:rPr>
          <w:rFonts w:ascii="Verdana" w:hAnsi="Verdana"/>
          <w:b/>
          <w:sz w:val="18"/>
          <w:szCs w:val="18"/>
          <w:lang w:val="sr-Cyrl-RS"/>
        </w:rPr>
      </w:pPr>
    </w:p>
    <w:p w14:paraId="33671B11" w14:textId="77777777" w:rsidR="00B04A7C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Свако заинтересовано лице може извршити увид у документацију у вези с непокретностима које се отуђују из јавне својине сваког радног дана, по претходној најави, и то дан раније на телефон: 021/487-4052 у просторијама Управе за имовину Аутономне покрајине Војводине у Новом Саду, Булевар Михајла Пупина број 25, крило Д, </w:t>
      </w:r>
      <w:r w:rsidRPr="00651EF4">
        <w:rPr>
          <w:rFonts w:ascii="Verdana" w:hAnsi="Verdana"/>
          <w:sz w:val="18"/>
          <w:szCs w:val="18"/>
          <w:lang w:val="sr-Latn-RS"/>
        </w:rPr>
        <w:t xml:space="preserve">V </w:t>
      </w:r>
      <w:r w:rsidRPr="00651EF4">
        <w:rPr>
          <w:rFonts w:ascii="Verdana" w:hAnsi="Verdana"/>
          <w:sz w:val="18"/>
          <w:szCs w:val="18"/>
          <w:lang w:val="sr-Cyrl-RS"/>
        </w:rPr>
        <w:t>спрат.</w:t>
      </w:r>
    </w:p>
    <w:p w14:paraId="158617DF" w14:textId="77777777" w:rsidR="00B04A7C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</w:p>
    <w:p w14:paraId="6255398B" w14:textId="77777777" w:rsidR="00B04A7C" w:rsidRDefault="00B04A7C" w:rsidP="00934D33">
      <w:pPr>
        <w:spacing w:after="0" w:line="240" w:lineRule="auto"/>
        <w:jc w:val="both"/>
        <w:rPr>
          <w:rFonts w:ascii="Verdana" w:hAnsi="Verdana"/>
          <w:sz w:val="18"/>
          <w:szCs w:val="18"/>
          <w:lang w:val="sr-Latn-RS"/>
        </w:rPr>
      </w:pPr>
    </w:p>
    <w:p w14:paraId="186E52AD" w14:textId="77777777" w:rsidR="00934D33" w:rsidRPr="00934D33" w:rsidRDefault="00934D33" w:rsidP="00934D33">
      <w:pPr>
        <w:spacing w:after="0" w:line="240" w:lineRule="auto"/>
        <w:jc w:val="both"/>
        <w:rPr>
          <w:rFonts w:ascii="Verdana" w:hAnsi="Verdana"/>
          <w:sz w:val="18"/>
          <w:szCs w:val="18"/>
          <w:lang w:val="sr-Latn-RS"/>
        </w:rPr>
      </w:pPr>
    </w:p>
    <w:p w14:paraId="7A8D85CD" w14:textId="77777777" w:rsidR="00B04A7C" w:rsidRPr="00651EF4" w:rsidRDefault="00B04A7C" w:rsidP="00B04A7C">
      <w:pPr>
        <w:pStyle w:val="ListParagraph"/>
        <w:numPr>
          <w:ilvl w:val="0"/>
          <w:numId w:val="10"/>
        </w:numPr>
        <w:spacing w:after="0" w:line="240" w:lineRule="auto"/>
        <w:ind w:left="540"/>
        <w:jc w:val="both"/>
        <w:rPr>
          <w:rFonts w:ascii="Verdana" w:hAnsi="Verdana"/>
          <w:b/>
          <w:sz w:val="18"/>
          <w:szCs w:val="18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lastRenderedPageBreak/>
        <w:t xml:space="preserve">Обавештења: </w:t>
      </w:r>
    </w:p>
    <w:p w14:paraId="2252F06D" w14:textId="77777777" w:rsidR="00B04A7C" w:rsidRPr="00651EF4" w:rsidRDefault="00B04A7C" w:rsidP="00B04A7C">
      <w:pPr>
        <w:spacing w:after="0" w:line="240" w:lineRule="auto"/>
        <w:jc w:val="both"/>
        <w:rPr>
          <w:rFonts w:ascii="Verdana" w:hAnsi="Verdana"/>
          <w:sz w:val="18"/>
          <w:szCs w:val="18"/>
          <w:lang w:val="sr-Cyrl-RS"/>
        </w:rPr>
      </w:pPr>
    </w:p>
    <w:p w14:paraId="62DE4F40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Сва заинтересована лица могу разгледати непокретности које су предмет продаје.</w:t>
      </w:r>
    </w:p>
    <w:p w14:paraId="0593394C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Заинтересовано лице дужно је да о намери да разгледа непокретности обавести Бојану Стојановић, службеницу запослену у Управи за имовину Аутономне покрајине Војводине, најкасније два радна дана пре дана разледања, путем телефона број: 021/487-4052 или путем електронске поште са следећом адресом</w:t>
      </w:r>
      <w:r w:rsidRPr="00651EF4">
        <w:rPr>
          <w:rFonts w:ascii="Verdana" w:hAnsi="Verdana"/>
          <w:sz w:val="18"/>
          <w:szCs w:val="18"/>
          <w:lang w:val="sr-Latn-RS"/>
        </w:rPr>
        <w:t xml:space="preserve">: </w:t>
      </w:r>
      <w:hyperlink r:id="rId8" w:history="1">
        <w:r w:rsidRPr="00651EF4">
          <w:rPr>
            <w:rStyle w:val="Hyperlink"/>
            <w:rFonts w:ascii="Verdana" w:hAnsi="Verdana"/>
            <w:sz w:val="18"/>
            <w:szCs w:val="18"/>
            <w:lang w:val="sr-Latn-RS"/>
          </w:rPr>
          <w:t>bojana.stojanovic@vojvodina.gov.rs</w:t>
        </w:r>
      </w:hyperlink>
      <w:r w:rsidRPr="00651EF4">
        <w:rPr>
          <w:rFonts w:ascii="Verdana" w:hAnsi="Verdana"/>
          <w:sz w:val="18"/>
          <w:szCs w:val="18"/>
          <w:lang w:val="sr-Cyrl-RS"/>
        </w:rPr>
        <w:t>, како би се разгледање благовремено организовало.</w:t>
      </w:r>
    </w:p>
    <w:p w14:paraId="7C09D36D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У поступку јавног надметања неће моћи да учествују подносиоци неблаговремене, односно непотпуне пријаве, као ни лице које нема уредно овлашћење подносиоца благовремене и потпуне пријаве. </w:t>
      </w:r>
    </w:p>
    <w:p w14:paraId="2000ECFE" w14:textId="77777777" w:rsidR="00B04A7C" w:rsidRPr="00651EF4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>Поступак јавног надметања спровешће се и у случају да пристигне најмање једна благовремена и потпуна пријава на основу које се подносилац региструје и проглашава купцем, ако почетну цену по којој се непокретност отуђује из јавне својине Аутономне покрајине Војводине, прихвати као купопродајну цену, с тим да, уколико не прихвати купопродајну цену, губи право на повраћај депозита.</w:t>
      </w:r>
    </w:p>
    <w:p w14:paraId="5E90916E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Присуство лица која су поднела пријаву је </w:t>
      </w:r>
      <w:r w:rsidRPr="00651EF4">
        <w:rPr>
          <w:rFonts w:ascii="Verdana" w:hAnsi="Verdana"/>
          <w:b/>
          <w:sz w:val="18"/>
          <w:szCs w:val="18"/>
          <w:lang w:val="sr-Cyrl-RS"/>
        </w:rPr>
        <w:t xml:space="preserve">обавезно </w:t>
      </w:r>
      <w:r w:rsidRPr="00651EF4">
        <w:rPr>
          <w:rFonts w:ascii="Verdana" w:hAnsi="Verdana"/>
          <w:sz w:val="18"/>
          <w:szCs w:val="18"/>
          <w:lang w:val="sr-Cyrl-RS"/>
        </w:rPr>
        <w:t>приликом јавног надметања</w:t>
      </w:r>
      <w:r w:rsidRPr="00651EF4">
        <w:rPr>
          <w:rFonts w:ascii="Verdana" w:hAnsi="Verdana"/>
          <w:sz w:val="18"/>
          <w:szCs w:val="18"/>
          <w:lang w:val="sr-Latn-RS"/>
        </w:rPr>
        <w:t>,</w:t>
      </w:r>
      <w:r w:rsidRPr="00651EF4">
        <w:rPr>
          <w:rFonts w:ascii="Verdana" w:hAnsi="Verdana"/>
          <w:sz w:val="18"/>
          <w:szCs w:val="18"/>
          <w:lang w:val="ru-RU"/>
        </w:rPr>
        <w:t xml:space="preserve"> </w:t>
      </w:r>
      <w:r w:rsidRPr="00651EF4">
        <w:rPr>
          <w:rFonts w:ascii="Verdana" w:hAnsi="Verdana"/>
          <w:sz w:val="18"/>
          <w:szCs w:val="18"/>
          <w:lang w:val="sr-Cyrl-RS"/>
        </w:rPr>
        <w:t xml:space="preserve">а уколико подносилац благовремене и потпуне пријаве не приступи јавном надметању, сматраће се да је одустао од пријаве. </w:t>
      </w:r>
    </w:p>
    <w:p w14:paraId="6B281BE6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Уколико лица која су поднела пријаву, приступе јавном надметању, али пре почетка јавног надметања одустану од пријаве, губе право на повраћај депозита. </w:t>
      </w:r>
    </w:p>
    <w:p w14:paraId="7CC338D1" w14:textId="77777777" w:rsidR="00B04A7C" w:rsidRPr="004F1BD5" w:rsidRDefault="00B04A7C" w:rsidP="00B04A7C">
      <w:pPr>
        <w:pStyle w:val="ListParagraph"/>
        <w:spacing w:after="0" w:line="240" w:lineRule="auto"/>
        <w:ind w:left="540"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sr-Cyrl-RS"/>
        </w:rPr>
        <w:t xml:space="preserve">Учесник који је понудио највишу цену и одустао, након што је </w:t>
      </w:r>
      <w:r w:rsidRPr="00651EF4">
        <w:rPr>
          <w:rFonts w:ascii="Verdana" w:hAnsi="Verdana"/>
          <w:bCs/>
          <w:sz w:val="18"/>
          <w:szCs w:val="18"/>
          <w:lang w:val="sr-Cyrl-RS"/>
        </w:rPr>
        <w:t xml:space="preserve">Комисија </w:t>
      </w:r>
      <w:r w:rsidRPr="00651EF4">
        <w:rPr>
          <w:rFonts w:ascii="Verdana" w:hAnsi="Verdana"/>
          <w:sz w:val="18"/>
          <w:szCs w:val="18"/>
          <w:lang w:val="sr-Cyrl-RS"/>
        </w:rPr>
        <w:t>утврдила који понуђач је понудио највишу цену, а пре доношења акта о отуђењу непокретности, губи право на повраћај уплаћеног депозита.</w:t>
      </w:r>
    </w:p>
    <w:p w14:paraId="6867AA47" w14:textId="77777777" w:rsidR="00B04A7C" w:rsidRPr="00651EF4" w:rsidRDefault="00B04A7C" w:rsidP="00B04A7C">
      <w:pPr>
        <w:spacing w:after="0"/>
        <w:ind w:left="540"/>
        <w:jc w:val="both"/>
        <w:rPr>
          <w:rFonts w:ascii="Verdana" w:hAnsi="Verdana"/>
          <w:sz w:val="18"/>
          <w:szCs w:val="18"/>
          <w:lang w:val="sr-Cyrl-CS"/>
        </w:rPr>
      </w:pPr>
      <w:r w:rsidRPr="00651EF4">
        <w:rPr>
          <w:rFonts w:ascii="Verdana" w:hAnsi="Verdana"/>
          <w:sz w:val="18"/>
          <w:szCs w:val="18"/>
          <w:lang w:val="sr-Cyrl-CS"/>
        </w:rPr>
        <w:t xml:space="preserve">Уколико учесник који је изабран за најповољнијег понуђача, након доношења акта о отуђењу непокретности, не закључи уговор и не плати купопродајну цену у року утврђеном огласом, губи право на повраћај депозита. </w:t>
      </w:r>
    </w:p>
    <w:p w14:paraId="6BFC4579" w14:textId="77777777" w:rsidR="00B04A7C" w:rsidRPr="00651EF4" w:rsidRDefault="00B04A7C" w:rsidP="00B04A7C">
      <w:pPr>
        <w:suppressAutoHyphens/>
        <w:ind w:left="567"/>
        <w:contextualSpacing/>
        <w:jc w:val="both"/>
        <w:rPr>
          <w:rFonts w:ascii="Verdana" w:hAnsi="Verdana"/>
          <w:sz w:val="18"/>
          <w:szCs w:val="18"/>
          <w:lang w:val="sr-Cyrl-RS"/>
        </w:rPr>
      </w:pPr>
      <w:r w:rsidRPr="00651EF4">
        <w:rPr>
          <w:rFonts w:ascii="Verdana" w:hAnsi="Verdana"/>
          <w:sz w:val="18"/>
          <w:szCs w:val="18"/>
          <w:lang w:val="ru-RU"/>
        </w:rPr>
        <w:t xml:space="preserve">Уколико лице одустане од отуђења након исплате, а пре закључења уговора о отуђењу, односно уколико лице коме је непокретност отуђена, након исплате не приступи закључењу уговора о отуђењу у одређеном року, Покрајинска влада доноси акт о стављању ван снаге акта о отуђењу. </w:t>
      </w:r>
      <w:r w:rsidRPr="00651EF4">
        <w:rPr>
          <w:rFonts w:ascii="Verdana" w:hAnsi="Verdana"/>
          <w:sz w:val="18"/>
          <w:szCs w:val="18"/>
          <w:lang w:val="sr-Cyrl-RS"/>
        </w:rPr>
        <w:t>Наведена лица имају право на повраћај уплаћеног износа на име цене, у номиналном износу, умањеног за износ депозита.</w:t>
      </w:r>
    </w:p>
    <w:p w14:paraId="48023170" w14:textId="77777777" w:rsidR="00B04A7C" w:rsidRPr="00651EF4" w:rsidRDefault="00B04A7C" w:rsidP="00B04A7C">
      <w:pPr>
        <w:spacing w:after="0"/>
        <w:ind w:left="567"/>
        <w:jc w:val="both"/>
        <w:rPr>
          <w:rFonts w:ascii="Verdana" w:hAnsi="Verdana"/>
          <w:sz w:val="18"/>
          <w:szCs w:val="18"/>
          <w:lang w:val="sr-Cyrl-CS"/>
        </w:rPr>
      </w:pPr>
      <w:r w:rsidRPr="00651EF4">
        <w:rPr>
          <w:rFonts w:ascii="Verdana" w:hAnsi="Verdana"/>
          <w:sz w:val="18"/>
          <w:szCs w:val="18"/>
          <w:lang w:val="sr-Cyrl-CS"/>
        </w:rPr>
        <w:t>Сви доспели, а неизмирени трошкови евентуално настали у вези са коришћењем непокретности, као и трошкови евентуалног поновног прикључења непокретности на комуналну инфраструктуру падају на терет изабраног понуђача, са којим ће бити закључен уговор о купопродаји.</w:t>
      </w:r>
    </w:p>
    <w:p w14:paraId="172F608B" w14:textId="77777777" w:rsidR="00B04A7C" w:rsidRPr="00651EF4" w:rsidRDefault="00B04A7C" w:rsidP="00B04A7C">
      <w:pPr>
        <w:spacing w:after="0"/>
        <w:ind w:left="540"/>
        <w:jc w:val="both"/>
        <w:rPr>
          <w:rFonts w:ascii="Verdana" w:hAnsi="Verdana"/>
          <w:sz w:val="18"/>
          <w:szCs w:val="18"/>
          <w:lang w:val="sr-Cyrl-CS"/>
        </w:rPr>
      </w:pPr>
    </w:p>
    <w:p w14:paraId="0F977995" w14:textId="77777777" w:rsidR="00B04A7C" w:rsidRPr="00651EF4" w:rsidRDefault="00B04A7C" w:rsidP="00B04A7C">
      <w:pPr>
        <w:pStyle w:val="ListParagraph"/>
        <w:spacing w:line="240" w:lineRule="auto"/>
        <w:ind w:left="540"/>
        <w:jc w:val="both"/>
        <w:rPr>
          <w:rFonts w:ascii="Verdana" w:hAnsi="Verdana"/>
          <w:b/>
          <w:sz w:val="18"/>
          <w:szCs w:val="18"/>
          <w:lang w:val="sr-Cyrl-RS"/>
        </w:rPr>
      </w:pPr>
      <w:r w:rsidRPr="00651EF4">
        <w:rPr>
          <w:rFonts w:ascii="Verdana" w:hAnsi="Verdana"/>
          <w:b/>
          <w:sz w:val="18"/>
          <w:szCs w:val="18"/>
          <w:lang w:val="sr-Cyrl-RS"/>
        </w:rPr>
        <w:t>Према подацима доступним Управи за имовину Аутономне покрајине Војводине:</w:t>
      </w:r>
    </w:p>
    <w:p w14:paraId="41200EBD" w14:textId="77777777" w:rsidR="00B04A7C" w:rsidRPr="00651EF4" w:rsidRDefault="00B04A7C" w:rsidP="00B04A7C">
      <w:pPr>
        <w:pStyle w:val="ListParagraph"/>
        <w:spacing w:line="240" w:lineRule="auto"/>
        <w:ind w:left="540"/>
        <w:jc w:val="both"/>
        <w:rPr>
          <w:rFonts w:ascii="Verdana" w:hAnsi="Verdana"/>
          <w:b/>
          <w:sz w:val="18"/>
          <w:szCs w:val="18"/>
          <w:lang w:val="sr-Cyrl-RS"/>
        </w:rPr>
      </w:pPr>
    </w:p>
    <w:p w14:paraId="05E238B0" w14:textId="77777777" w:rsidR="00B04A7C" w:rsidRPr="00651EF4" w:rsidRDefault="00B04A7C" w:rsidP="00B04A7C">
      <w:pPr>
        <w:pStyle w:val="ListParagraph"/>
        <w:numPr>
          <w:ilvl w:val="0"/>
          <w:numId w:val="39"/>
        </w:numPr>
        <w:spacing w:line="240" w:lineRule="auto"/>
        <w:jc w:val="both"/>
        <w:rPr>
          <w:rFonts w:ascii="Verdana" w:hAnsi="Verdana"/>
          <w:b/>
          <w:sz w:val="18"/>
          <w:szCs w:val="18"/>
        </w:rPr>
      </w:pPr>
      <w:r w:rsidRPr="00651EF4">
        <w:rPr>
          <w:rFonts w:ascii="Verdana" w:hAnsi="Verdana"/>
          <w:b/>
          <w:sz w:val="18"/>
          <w:szCs w:val="18"/>
          <w:lang w:val="sr-Cyrl-CS"/>
        </w:rPr>
        <w:t xml:space="preserve">непокретност из тачке 3. подтачка </w:t>
      </w:r>
      <w:r w:rsidRPr="00651EF4">
        <w:rPr>
          <w:rFonts w:ascii="Verdana" w:hAnsi="Verdana"/>
          <w:b/>
          <w:sz w:val="18"/>
          <w:szCs w:val="18"/>
          <w:lang w:val="sr-Latn-RS"/>
        </w:rPr>
        <w:t>1</w:t>
      </w:r>
      <w:r w:rsidRPr="00651EF4">
        <w:rPr>
          <w:rFonts w:ascii="Verdana" w:hAnsi="Verdana"/>
          <w:b/>
          <w:sz w:val="18"/>
          <w:szCs w:val="18"/>
          <w:lang w:val="sr-Cyrl-CS"/>
        </w:rPr>
        <w:t>) овог огласа искључена је са електродистрибутивног  система</w:t>
      </w:r>
      <w:r w:rsidRPr="00651EF4">
        <w:rPr>
          <w:rFonts w:ascii="Verdana" w:hAnsi="Verdana"/>
          <w:b/>
          <w:sz w:val="18"/>
          <w:szCs w:val="18"/>
          <w:lang w:val="sr-Latn-RS"/>
        </w:rPr>
        <w:t>, нема струјомера;</w:t>
      </w:r>
    </w:p>
    <w:p w14:paraId="52A56B1D" w14:textId="77777777" w:rsidR="00B04A7C" w:rsidRPr="00AB3E3D" w:rsidRDefault="00B04A7C" w:rsidP="00B04A7C">
      <w:pPr>
        <w:pStyle w:val="ListParagraph"/>
        <w:numPr>
          <w:ilvl w:val="0"/>
          <w:numId w:val="39"/>
        </w:numPr>
        <w:spacing w:line="240" w:lineRule="auto"/>
        <w:jc w:val="both"/>
        <w:rPr>
          <w:rFonts w:ascii="Verdana" w:hAnsi="Verdana"/>
          <w:b/>
          <w:sz w:val="18"/>
          <w:szCs w:val="18"/>
        </w:rPr>
      </w:pPr>
      <w:r w:rsidRPr="00651EF4">
        <w:rPr>
          <w:rFonts w:ascii="Verdana" w:hAnsi="Verdana"/>
          <w:b/>
          <w:sz w:val="18"/>
          <w:szCs w:val="18"/>
          <w:lang w:val="sr-Cyrl-CS"/>
        </w:rPr>
        <w:t xml:space="preserve">непокретност из тачке 3. подтачка </w:t>
      </w:r>
      <w:r w:rsidRPr="00651EF4">
        <w:rPr>
          <w:rFonts w:ascii="Verdana" w:hAnsi="Verdana"/>
          <w:b/>
          <w:sz w:val="18"/>
          <w:szCs w:val="18"/>
          <w:lang w:val="sr-Latn-RS"/>
        </w:rPr>
        <w:t>2</w:t>
      </w:r>
      <w:r w:rsidRPr="00651EF4">
        <w:rPr>
          <w:rFonts w:ascii="Verdana" w:hAnsi="Verdana"/>
          <w:b/>
          <w:sz w:val="18"/>
          <w:szCs w:val="18"/>
          <w:lang w:val="sr-Cyrl-CS"/>
        </w:rPr>
        <w:t>) овог огласа искључена је са електродистрибутивног  система</w:t>
      </w:r>
      <w:r w:rsidRPr="00651EF4">
        <w:rPr>
          <w:rFonts w:ascii="Verdana" w:hAnsi="Verdana"/>
          <w:b/>
          <w:sz w:val="18"/>
          <w:szCs w:val="18"/>
          <w:lang w:val="sr-Latn-RS"/>
        </w:rPr>
        <w:t>, нема струјомера</w:t>
      </w:r>
      <w:r>
        <w:rPr>
          <w:rFonts w:ascii="Verdana" w:hAnsi="Verdana"/>
          <w:b/>
          <w:sz w:val="18"/>
          <w:szCs w:val="18"/>
          <w:lang w:val="sr-Cyrl-RS"/>
        </w:rPr>
        <w:t>.</w:t>
      </w:r>
    </w:p>
    <w:p w14:paraId="2F0B13B3" w14:textId="77777777" w:rsidR="00B04A7C" w:rsidRPr="00AB3E3D" w:rsidRDefault="00B04A7C" w:rsidP="00B04A7C">
      <w:pPr>
        <w:spacing w:line="240" w:lineRule="auto"/>
        <w:jc w:val="both"/>
        <w:rPr>
          <w:rFonts w:ascii="Verdana" w:hAnsi="Verdana"/>
          <w:b/>
          <w:sz w:val="18"/>
          <w:szCs w:val="18"/>
        </w:rPr>
      </w:pPr>
      <w:r w:rsidRPr="00AB3E3D">
        <w:rPr>
          <w:rFonts w:ascii="Verdana" w:hAnsi="Verdana"/>
          <w:sz w:val="18"/>
          <w:szCs w:val="18"/>
          <w:lang w:val="sr-Cyrl-RS"/>
        </w:rPr>
        <w:t>Трошкови овере уговора о купопродаји, као и сви други трошкови који настану у вези са отуђењем предметне непокретности, падају на терет купца.</w:t>
      </w:r>
    </w:p>
    <w:p w14:paraId="56FF7D89" w14:textId="77777777" w:rsidR="00B04A7C" w:rsidRDefault="00B04A7C" w:rsidP="00B04A7C">
      <w:pPr>
        <w:spacing w:after="0" w:line="240" w:lineRule="auto"/>
        <w:ind w:left="567"/>
        <w:jc w:val="both"/>
        <w:rPr>
          <w:rFonts w:ascii="Verdana" w:hAnsi="Verdana"/>
          <w:sz w:val="18"/>
          <w:szCs w:val="18"/>
        </w:rPr>
      </w:pPr>
    </w:p>
    <w:p w14:paraId="2F7C6086" w14:textId="77777777" w:rsidR="007A5DC6" w:rsidRPr="00B04A7C" w:rsidRDefault="007A5DC6" w:rsidP="00B04A7C"/>
    <w:sectPr w:rsidR="007A5DC6" w:rsidRPr="00B04A7C" w:rsidSect="00E95C33">
      <w:headerReference w:type="default" r:id="rId9"/>
      <w:headerReference w:type="first" r:id="rId10"/>
      <w:pgSz w:w="15840" w:h="12240" w:orient="landscape" w:code="1"/>
      <w:pgMar w:top="1440" w:right="1440" w:bottom="127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B8499" w14:textId="77777777" w:rsidR="004B4E5A" w:rsidRDefault="004B4E5A" w:rsidP="00771392">
      <w:pPr>
        <w:spacing w:after="0" w:line="240" w:lineRule="auto"/>
      </w:pPr>
      <w:r>
        <w:separator/>
      </w:r>
    </w:p>
  </w:endnote>
  <w:endnote w:type="continuationSeparator" w:id="0">
    <w:p w14:paraId="22CBC7C4" w14:textId="77777777" w:rsidR="004B4E5A" w:rsidRDefault="004B4E5A" w:rsidP="00771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9E902" w14:textId="77777777" w:rsidR="004B4E5A" w:rsidRDefault="004B4E5A" w:rsidP="00771392">
      <w:pPr>
        <w:spacing w:after="0" w:line="240" w:lineRule="auto"/>
      </w:pPr>
      <w:r>
        <w:separator/>
      </w:r>
    </w:p>
  </w:footnote>
  <w:footnote w:type="continuationSeparator" w:id="0">
    <w:p w14:paraId="602C2E35" w14:textId="77777777" w:rsidR="004B4E5A" w:rsidRDefault="004B4E5A" w:rsidP="00771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CF079" w14:textId="77777777" w:rsidR="005F1D42" w:rsidRPr="00E95C33" w:rsidRDefault="005F1D42" w:rsidP="00E95C33">
    <w:pPr>
      <w:pStyle w:val="Header"/>
      <w:jc w:val="right"/>
      <w:rPr>
        <w:rFonts w:ascii="Verdana" w:hAnsi="Verdana"/>
        <w:b/>
        <w:sz w:val="20"/>
        <w:szCs w:val="20"/>
        <w:lang w:val="sr-Cyrl-RS"/>
      </w:rPr>
    </w:pPr>
  </w:p>
  <w:p w14:paraId="2DB21492" w14:textId="77777777" w:rsidR="005F1D42" w:rsidRPr="00DD77C8" w:rsidRDefault="005F1D42">
    <w:pPr>
      <w:pStyle w:val="Header"/>
      <w:rPr>
        <w:lang w:val="sr-Cyrl-R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1" w:type="dxa"/>
      <w:tblLayout w:type="fixed"/>
      <w:tblLook w:val="04A0" w:firstRow="1" w:lastRow="0" w:firstColumn="1" w:lastColumn="0" w:noHBand="0" w:noVBand="1"/>
    </w:tblPr>
    <w:tblGrid>
      <w:gridCol w:w="2484"/>
      <w:gridCol w:w="8007"/>
    </w:tblGrid>
    <w:tr w:rsidR="000323EF" w:rsidRPr="001319CC" w14:paraId="083B708B" w14:textId="77777777" w:rsidTr="00DD1746">
      <w:trPr>
        <w:trHeight w:val="993"/>
      </w:trPr>
      <w:tc>
        <w:tcPr>
          <w:tcW w:w="2484" w:type="dxa"/>
        </w:tcPr>
        <w:p w14:paraId="2A56CAAE" w14:textId="77777777" w:rsidR="000323EF" w:rsidRPr="00042E7C" w:rsidRDefault="000323EF" w:rsidP="000323EF">
          <w:pPr>
            <w:pStyle w:val="Header"/>
            <w:rPr>
              <w:rFonts w:ascii="Verdana" w:hAnsi="Verdana"/>
              <w:b/>
              <w:sz w:val="20"/>
              <w:szCs w:val="20"/>
            </w:rPr>
          </w:pPr>
          <w:r w:rsidRPr="00042E7C">
            <w:rPr>
              <w:rFonts w:ascii="Verdana" w:hAnsi="Verdana"/>
              <w:b/>
              <w:noProof/>
              <w:sz w:val="20"/>
              <w:szCs w:val="20"/>
            </w:rPr>
            <w:drawing>
              <wp:inline distT="0" distB="0" distL="0" distR="0" wp14:anchorId="6B59448F" wp14:editId="5AA80767">
                <wp:extent cx="1485900" cy="962025"/>
                <wp:effectExtent l="0" t="0" r="9525" b="9525"/>
                <wp:docPr id="2" name="Picture 2" descr="ГРБОВИ ЗА МЕМОРАНДУ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ГРБОВИ ЗА МЕМОРАНДУ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7" w:type="dxa"/>
        </w:tcPr>
        <w:p w14:paraId="5EAA4AA1" w14:textId="77777777" w:rsidR="000323EF" w:rsidRPr="00042E7C" w:rsidRDefault="000323EF" w:rsidP="000323EF">
          <w:pPr>
            <w:pStyle w:val="Header"/>
            <w:rPr>
              <w:rFonts w:ascii="Verdana" w:hAnsi="Verdana"/>
              <w:b/>
              <w:sz w:val="20"/>
              <w:szCs w:val="20"/>
            </w:rPr>
          </w:pPr>
          <w:r w:rsidRPr="00042E7C">
            <w:rPr>
              <w:rFonts w:ascii="Verdana" w:hAnsi="Verdana"/>
              <w:b/>
              <w:sz w:val="20"/>
              <w:szCs w:val="20"/>
            </w:rPr>
            <w:tab/>
          </w:r>
        </w:p>
        <w:p w14:paraId="45FDDF06" w14:textId="77777777" w:rsidR="000323EF" w:rsidRPr="00042E7C" w:rsidRDefault="000323EF" w:rsidP="000323EF">
          <w:pPr>
            <w:pStyle w:val="Header"/>
            <w:rPr>
              <w:rFonts w:ascii="Verdana" w:hAnsi="Verdana"/>
              <w:b/>
              <w:sz w:val="20"/>
              <w:szCs w:val="20"/>
            </w:rPr>
          </w:pPr>
          <w:r w:rsidRPr="00042E7C">
            <w:rPr>
              <w:rFonts w:ascii="Verdana" w:hAnsi="Verdana"/>
              <w:b/>
              <w:sz w:val="20"/>
              <w:szCs w:val="20"/>
            </w:rPr>
            <w:t xml:space="preserve">     </w:t>
          </w:r>
          <w:proofErr w:type="spellStart"/>
          <w:r w:rsidRPr="00042E7C">
            <w:rPr>
              <w:rFonts w:ascii="Verdana" w:hAnsi="Verdana"/>
              <w:b/>
              <w:sz w:val="20"/>
              <w:szCs w:val="20"/>
            </w:rPr>
            <w:t>Република</w:t>
          </w:r>
          <w:proofErr w:type="spellEnd"/>
          <w:r w:rsidRPr="00042E7C">
            <w:rPr>
              <w:rFonts w:ascii="Verdana" w:hAnsi="Verdana"/>
              <w:b/>
              <w:sz w:val="20"/>
              <w:szCs w:val="20"/>
            </w:rPr>
            <w:t xml:space="preserve"> </w:t>
          </w:r>
          <w:proofErr w:type="spellStart"/>
          <w:r w:rsidRPr="00042E7C">
            <w:rPr>
              <w:rFonts w:ascii="Verdana" w:hAnsi="Verdana"/>
              <w:b/>
              <w:sz w:val="20"/>
              <w:szCs w:val="20"/>
            </w:rPr>
            <w:t>Србија</w:t>
          </w:r>
          <w:proofErr w:type="spellEnd"/>
        </w:p>
        <w:p w14:paraId="3761CF88" w14:textId="77777777" w:rsidR="000323EF" w:rsidRPr="00042E7C" w:rsidRDefault="000323EF" w:rsidP="000323EF">
          <w:pPr>
            <w:pStyle w:val="Header"/>
            <w:rPr>
              <w:rFonts w:ascii="Verdana" w:hAnsi="Verdana"/>
              <w:b/>
              <w:sz w:val="20"/>
              <w:szCs w:val="20"/>
            </w:rPr>
          </w:pPr>
          <w:r w:rsidRPr="00042E7C">
            <w:rPr>
              <w:rFonts w:ascii="Verdana" w:hAnsi="Verdana"/>
              <w:b/>
              <w:sz w:val="20"/>
              <w:szCs w:val="20"/>
            </w:rPr>
            <w:t xml:space="preserve">    </w:t>
          </w:r>
          <w:r w:rsidRPr="00042E7C">
            <w:rPr>
              <w:rFonts w:ascii="Verdana" w:hAnsi="Verdana"/>
              <w:b/>
              <w:sz w:val="20"/>
              <w:szCs w:val="20"/>
              <w:lang w:val="sr-Cyrl-RS"/>
            </w:rPr>
            <w:t xml:space="preserve"> </w:t>
          </w:r>
          <w:proofErr w:type="spellStart"/>
          <w:r w:rsidRPr="00042E7C">
            <w:rPr>
              <w:rFonts w:ascii="Verdana" w:hAnsi="Verdana"/>
              <w:b/>
              <w:sz w:val="20"/>
              <w:szCs w:val="20"/>
            </w:rPr>
            <w:t>Аутономна</w:t>
          </w:r>
          <w:proofErr w:type="spellEnd"/>
          <w:r w:rsidRPr="00042E7C">
            <w:rPr>
              <w:rFonts w:ascii="Verdana" w:hAnsi="Verdana"/>
              <w:b/>
              <w:sz w:val="20"/>
              <w:szCs w:val="20"/>
            </w:rPr>
            <w:t xml:space="preserve"> </w:t>
          </w:r>
          <w:r w:rsidRPr="00042E7C">
            <w:rPr>
              <w:rFonts w:ascii="Verdana" w:hAnsi="Verdana"/>
              <w:b/>
              <w:sz w:val="20"/>
              <w:szCs w:val="20"/>
              <w:lang w:val="sr-Cyrl-RS"/>
            </w:rPr>
            <w:t>п</w:t>
          </w:r>
          <w:proofErr w:type="spellStart"/>
          <w:r w:rsidRPr="00042E7C">
            <w:rPr>
              <w:rFonts w:ascii="Verdana" w:hAnsi="Verdana"/>
              <w:b/>
              <w:sz w:val="20"/>
              <w:szCs w:val="20"/>
            </w:rPr>
            <w:t>окрајина</w:t>
          </w:r>
          <w:proofErr w:type="spellEnd"/>
          <w:r w:rsidRPr="00042E7C">
            <w:rPr>
              <w:rFonts w:ascii="Verdana" w:hAnsi="Verdana"/>
              <w:b/>
              <w:sz w:val="20"/>
              <w:szCs w:val="20"/>
            </w:rPr>
            <w:t xml:space="preserve"> </w:t>
          </w:r>
          <w:proofErr w:type="spellStart"/>
          <w:r w:rsidRPr="00042E7C">
            <w:rPr>
              <w:rFonts w:ascii="Verdana" w:hAnsi="Verdana"/>
              <w:b/>
              <w:sz w:val="20"/>
              <w:szCs w:val="20"/>
            </w:rPr>
            <w:t>Војводина</w:t>
          </w:r>
          <w:proofErr w:type="spellEnd"/>
        </w:p>
        <w:p w14:paraId="3E6372E4" w14:textId="77777777" w:rsidR="000323EF" w:rsidRPr="001319CC" w:rsidRDefault="000323EF" w:rsidP="000323EF">
          <w:pPr>
            <w:pStyle w:val="Header"/>
            <w:rPr>
              <w:rFonts w:ascii="Verdana" w:hAnsi="Verdana"/>
              <w:b/>
              <w:sz w:val="20"/>
              <w:szCs w:val="20"/>
              <w:lang w:val="sr-Cyrl-RS"/>
            </w:rPr>
          </w:pPr>
          <w:r w:rsidRPr="00042E7C">
            <w:rPr>
              <w:rFonts w:ascii="Verdana" w:hAnsi="Verdana"/>
              <w:b/>
              <w:sz w:val="20"/>
              <w:szCs w:val="20"/>
              <w:lang w:val="en-GB"/>
            </w:rPr>
            <w:t xml:space="preserve">   </w:t>
          </w:r>
          <w:r>
            <w:rPr>
              <w:rFonts w:ascii="Verdana" w:hAnsi="Verdana"/>
              <w:b/>
              <w:sz w:val="20"/>
              <w:szCs w:val="20"/>
              <w:lang w:val="sr-Cyrl-RS"/>
            </w:rPr>
            <w:t xml:space="preserve"> </w:t>
          </w:r>
          <w:r w:rsidRPr="00042E7C">
            <w:rPr>
              <w:rFonts w:ascii="Verdana" w:hAnsi="Verdana"/>
              <w:b/>
              <w:sz w:val="20"/>
              <w:szCs w:val="20"/>
              <w:lang w:val="sr-Cyrl-RS"/>
            </w:rPr>
            <w:t xml:space="preserve"> Покрајинска влада</w:t>
          </w:r>
          <w:r w:rsidRPr="00042E7C">
            <w:rPr>
              <w:rFonts w:ascii="Verdana" w:hAnsi="Verdana"/>
              <w:b/>
              <w:sz w:val="20"/>
              <w:szCs w:val="20"/>
              <w:lang w:val="en-GB"/>
            </w:rPr>
            <w:t xml:space="preserve">     </w:t>
          </w:r>
        </w:p>
      </w:tc>
    </w:tr>
  </w:tbl>
  <w:p w14:paraId="6FFA5EBC" w14:textId="77777777" w:rsidR="000323EF" w:rsidRDefault="000323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B5B49"/>
    <w:multiLevelType w:val="hybridMultilevel"/>
    <w:tmpl w:val="06487588"/>
    <w:lvl w:ilvl="0" w:tplc="A844DB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A44CC7"/>
    <w:multiLevelType w:val="hybridMultilevel"/>
    <w:tmpl w:val="F912CF16"/>
    <w:lvl w:ilvl="0" w:tplc="9FE4663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D39AC"/>
    <w:multiLevelType w:val="hybridMultilevel"/>
    <w:tmpl w:val="6F3480EA"/>
    <w:lvl w:ilvl="0" w:tplc="A844D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95ED8"/>
    <w:multiLevelType w:val="hybridMultilevel"/>
    <w:tmpl w:val="AA562E4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A8064F"/>
    <w:multiLevelType w:val="hybridMultilevel"/>
    <w:tmpl w:val="698C91CE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0078D2"/>
    <w:multiLevelType w:val="hybridMultilevel"/>
    <w:tmpl w:val="4A5C3BBC"/>
    <w:lvl w:ilvl="0" w:tplc="E934069C">
      <w:start w:val="1"/>
      <w:numFmt w:val="decimal"/>
      <w:lvlText w:val="%1."/>
      <w:lvlJc w:val="left"/>
      <w:pPr>
        <w:ind w:left="1440" w:hanging="360"/>
      </w:pPr>
      <w:rPr>
        <w:rFonts w:ascii="Verdana" w:eastAsia="Calibri" w:hAnsi="Verdana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2D2DAE"/>
    <w:multiLevelType w:val="hybridMultilevel"/>
    <w:tmpl w:val="70388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B6005"/>
    <w:multiLevelType w:val="hybridMultilevel"/>
    <w:tmpl w:val="EB28E316"/>
    <w:lvl w:ilvl="0" w:tplc="1A5ECA2E">
      <w:numFmt w:val="bullet"/>
      <w:lvlText w:val="-"/>
      <w:lvlJc w:val="left"/>
      <w:pPr>
        <w:ind w:left="1800" w:hanging="360"/>
      </w:pPr>
      <w:rPr>
        <w:rFonts w:ascii="Verdana" w:eastAsia="Calibri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54C3361"/>
    <w:multiLevelType w:val="hybridMultilevel"/>
    <w:tmpl w:val="464401CE"/>
    <w:lvl w:ilvl="0" w:tplc="0F80227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D82CBC"/>
    <w:multiLevelType w:val="hybridMultilevel"/>
    <w:tmpl w:val="E1540ED2"/>
    <w:lvl w:ilvl="0" w:tplc="79508EE2">
      <w:numFmt w:val="bullet"/>
      <w:lvlText w:val="-"/>
      <w:lvlJc w:val="left"/>
      <w:pPr>
        <w:ind w:left="216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6E9708F"/>
    <w:multiLevelType w:val="hybridMultilevel"/>
    <w:tmpl w:val="F6CA6908"/>
    <w:lvl w:ilvl="0" w:tplc="A844DBBC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1" w15:restartNumberingAfterBreak="0">
    <w:nsid w:val="29C34ECA"/>
    <w:multiLevelType w:val="hybridMultilevel"/>
    <w:tmpl w:val="FE1895A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2A622104"/>
    <w:multiLevelType w:val="hybridMultilevel"/>
    <w:tmpl w:val="FD3EF82A"/>
    <w:lvl w:ilvl="0" w:tplc="D316ADF4">
      <w:numFmt w:val="bullet"/>
      <w:lvlText w:val="-"/>
      <w:lvlJc w:val="left"/>
      <w:pPr>
        <w:ind w:left="2160" w:hanging="360"/>
      </w:pPr>
      <w:rPr>
        <w:rFonts w:ascii="Verdana" w:eastAsia="Calibri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C725BF9"/>
    <w:multiLevelType w:val="hybridMultilevel"/>
    <w:tmpl w:val="438CC4A6"/>
    <w:lvl w:ilvl="0" w:tplc="0409000F">
      <w:start w:val="1"/>
      <w:numFmt w:val="decimal"/>
      <w:lvlText w:val="%1.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4" w15:restartNumberingAfterBreak="0">
    <w:nsid w:val="34E1656B"/>
    <w:multiLevelType w:val="hybridMultilevel"/>
    <w:tmpl w:val="51D852C8"/>
    <w:lvl w:ilvl="0" w:tplc="98A683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59F585D"/>
    <w:multiLevelType w:val="hybridMultilevel"/>
    <w:tmpl w:val="48F651DA"/>
    <w:lvl w:ilvl="0" w:tplc="A844DB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377F437D"/>
    <w:multiLevelType w:val="hybridMultilevel"/>
    <w:tmpl w:val="8C586FD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617997"/>
    <w:multiLevelType w:val="hybridMultilevel"/>
    <w:tmpl w:val="65E0B238"/>
    <w:lvl w:ilvl="0" w:tplc="7408C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1459A"/>
    <w:multiLevelType w:val="hybridMultilevel"/>
    <w:tmpl w:val="F0D6EF3C"/>
    <w:lvl w:ilvl="0" w:tplc="A844DB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6A60AA"/>
    <w:multiLevelType w:val="hybridMultilevel"/>
    <w:tmpl w:val="38B61C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1A22DAB"/>
    <w:multiLevelType w:val="hybridMultilevel"/>
    <w:tmpl w:val="60C83360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46B9751E"/>
    <w:multiLevelType w:val="hybridMultilevel"/>
    <w:tmpl w:val="7916A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54853"/>
    <w:multiLevelType w:val="hybridMultilevel"/>
    <w:tmpl w:val="9014D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E694E"/>
    <w:multiLevelType w:val="hybridMultilevel"/>
    <w:tmpl w:val="BA7A85FA"/>
    <w:lvl w:ilvl="0" w:tplc="7C763088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B467F56"/>
    <w:multiLevelType w:val="hybridMultilevel"/>
    <w:tmpl w:val="F2FA093C"/>
    <w:lvl w:ilvl="0" w:tplc="82F095F2">
      <w:numFmt w:val="bullet"/>
      <w:lvlText w:val="-"/>
      <w:lvlJc w:val="left"/>
      <w:pPr>
        <w:ind w:left="1080" w:hanging="360"/>
      </w:pPr>
      <w:rPr>
        <w:rFonts w:ascii="Verdana" w:eastAsia="Times New Roman" w:hAnsi="Verdan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C97DDC"/>
    <w:multiLevelType w:val="hybridMultilevel"/>
    <w:tmpl w:val="F3ACAE54"/>
    <w:lvl w:ilvl="0" w:tplc="0409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2E5965"/>
    <w:multiLevelType w:val="multilevel"/>
    <w:tmpl w:val="6BC6298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  <w:u w:val="single"/>
      </w:rPr>
    </w:lvl>
  </w:abstractNum>
  <w:abstractNum w:abstractNumId="27" w15:restartNumberingAfterBreak="0">
    <w:nsid w:val="55821FE0"/>
    <w:multiLevelType w:val="multilevel"/>
    <w:tmpl w:val="01C08D48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cs="Times New Roman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6721858"/>
    <w:multiLevelType w:val="hybridMultilevel"/>
    <w:tmpl w:val="A1FCB74A"/>
    <w:lvl w:ilvl="0" w:tplc="7C763088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26F1A3E"/>
    <w:multiLevelType w:val="hybridMultilevel"/>
    <w:tmpl w:val="87241B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31B2111"/>
    <w:multiLevelType w:val="hybridMultilevel"/>
    <w:tmpl w:val="7C7E835A"/>
    <w:lvl w:ilvl="0" w:tplc="A844DB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 w15:restartNumberingAfterBreak="0">
    <w:nsid w:val="76112D6F"/>
    <w:multiLevelType w:val="hybridMultilevel"/>
    <w:tmpl w:val="4B4E66A4"/>
    <w:lvl w:ilvl="0" w:tplc="D57C85B0">
      <w:numFmt w:val="bullet"/>
      <w:lvlText w:val="-"/>
      <w:lvlJc w:val="left"/>
      <w:pPr>
        <w:ind w:left="900" w:hanging="360"/>
      </w:pPr>
      <w:rPr>
        <w:rFonts w:ascii="Verdana" w:eastAsia="Calibri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7EA155D"/>
    <w:multiLevelType w:val="hybridMultilevel"/>
    <w:tmpl w:val="832A7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3A1298"/>
    <w:multiLevelType w:val="hybridMultilevel"/>
    <w:tmpl w:val="1FBAACB4"/>
    <w:lvl w:ilvl="0" w:tplc="A844DBBC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4" w15:restartNumberingAfterBreak="0">
    <w:nsid w:val="788A1EA8"/>
    <w:multiLevelType w:val="hybridMultilevel"/>
    <w:tmpl w:val="2826B182"/>
    <w:lvl w:ilvl="0" w:tplc="48D2369E">
      <w:start w:val="1"/>
      <w:numFmt w:val="decimal"/>
      <w:lvlText w:val="%1."/>
      <w:lvlJc w:val="left"/>
      <w:pPr>
        <w:ind w:left="144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 w15:restartNumberingAfterBreak="0">
    <w:nsid w:val="790A3654"/>
    <w:multiLevelType w:val="hybridMultilevel"/>
    <w:tmpl w:val="FF5C0FF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56D98"/>
    <w:multiLevelType w:val="hybridMultilevel"/>
    <w:tmpl w:val="611CCCB6"/>
    <w:lvl w:ilvl="0" w:tplc="FB3A9D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B31525D"/>
    <w:multiLevelType w:val="hybridMultilevel"/>
    <w:tmpl w:val="4B86B360"/>
    <w:lvl w:ilvl="0" w:tplc="A844D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CC85A0F"/>
    <w:multiLevelType w:val="hybridMultilevel"/>
    <w:tmpl w:val="2B06CD08"/>
    <w:lvl w:ilvl="0" w:tplc="7C763088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DA32DD4"/>
    <w:multiLevelType w:val="hybridMultilevel"/>
    <w:tmpl w:val="98C44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8939090">
    <w:abstractNumId w:val="29"/>
  </w:num>
  <w:num w:numId="2" w16cid:durableId="1924603726">
    <w:abstractNumId w:val="0"/>
  </w:num>
  <w:num w:numId="3" w16cid:durableId="234319811">
    <w:abstractNumId w:val="25"/>
  </w:num>
  <w:num w:numId="4" w16cid:durableId="1653635182">
    <w:abstractNumId w:val="34"/>
  </w:num>
  <w:num w:numId="5" w16cid:durableId="662205165">
    <w:abstractNumId w:val="11"/>
  </w:num>
  <w:num w:numId="6" w16cid:durableId="181746467">
    <w:abstractNumId w:val="2"/>
  </w:num>
  <w:num w:numId="7" w16cid:durableId="537398747">
    <w:abstractNumId w:val="20"/>
  </w:num>
  <w:num w:numId="8" w16cid:durableId="345400062">
    <w:abstractNumId w:val="26"/>
  </w:num>
  <w:num w:numId="9" w16cid:durableId="1715617433">
    <w:abstractNumId w:val="37"/>
  </w:num>
  <w:num w:numId="10" w16cid:durableId="54747534">
    <w:abstractNumId w:val="4"/>
  </w:num>
  <w:num w:numId="11" w16cid:durableId="2058889443">
    <w:abstractNumId w:val="30"/>
  </w:num>
  <w:num w:numId="12" w16cid:durableId="2118714198">
    <w:abstractNumId w:val="15"/>
  </w:num>
  <w:num w:numId="13" w16cid:durableId="1668896694">
    <w:abstractNumId w:val="18"/>
  </w:num>
  <w:num w:numId="14" w16cid:durableId="763113136">
    <w:abstractNumId w:val="24"/>
  </w:num>
  <w:num w:numId="15" w16cid:durableId="90124333">
    <w:abstractNumId w:val="3"/>
  </w:num>
  <w:num w:numId="16" w16cid:durableId="747577924">
    <w:abstractNumId w:val="21"/>
  </w:num>
  <w:num w:numId="17" w16cid:durableId="567156647">
    <w:abstractNumId w:val="17"/>
  </w:num>
  <w:num w:numId="18" w16cid:durableId="1110248354">
    <w:abstractNumId w:val="35"/>
  </w:num>
  <w:num w:numId="19" w16cid:durableId="626740512">
    <w:abstractNumId w:val="33"/>
  </w:num>
  <w:num w:numId="20" w16cid:durableId="552622187">
    <w:abstractNumId w:val="5"/>
  </w:num>
  <w:num w:numId="21" w16cid:durableId="840434581">
    <w:abstractNumId w:val="13"/>
  </w:num>
  <w:num w:numId="22" w16cid:durableId="1138768020">
    <w:abstractNumId w:val="10"/>
  </w:num>
  <w:num w:numId="23" w16cid:durableId="1242521031">
    <w:abstractNumId w:val="22"/>
  </w:num>
  <w:num w:numId="24" w16cid:durableId="25363111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1416227">
    <w:abstractNumId w:val="32"/>
  </w:num>
  <w:num w:numId="26" w16cid:durableId="1560819157">
    <w:abstractNumId w:val="36"/>
  </w:num>
  <w:num w:numId="27" w16cid:durableId="434714914">
    <w:abstractNumId w:val="6"/>
  </w:num>
  <w:num w:numId="28" w16cid:durableId="695547826">
    <w:abstractNumId w:val="9"/>
  </w:num>
  <w:num w:numId="29" w16cid:durableId="1380009180">
    <w:abstractNumId w:val="19"/>
  </w:num>
  <w:num w:numId="30" w16cid:durableId="999776494">
    <w:abstractNumId w:val="7"/>
  </w:num>
  <w:num w:numId="31" w16cid:durableId="1705328282">
    <w:abstractNumId w:val="16"/>
  </w:num>
  <w:num w:numId="32" w16cid:durableId="1942184648">
    <w:abstractNumId w:val="8"/>
  </w:num>
  <w:num w:numId="33" w16cid:durableId="1229807473">
    <w:abstractNumId w:val="14"/>
  </w:num>
  <w:num w:numId="34" w16cid:durableId="1459764331">
    <w:abstractNumId w:val="1"/>
  </w:num>
  <w:num w:numId="35" w16cid:durableId="1603952301">
    <w:abstractNumId w:val="31"/>
  </w:num>
  <w:num w:numId="36" w16cid:durableId="1828746536">
    <w:abstractNumId w:val="27"/>
  </w:num>
  <w:num w:numId="37" w16cid:durableId="1579822071">
    <w:abstractNumId w:val="28"/>
  </w:num>
  <w:num w:numId="38" w16cid:durableId="2136219391">
    <w:abstractNumId w:val="23"/>
  </w:num>
  <w:num w:numId="39" w16cid:durableId="1986935214">
    <w:abstractNumId w:val="12"/>
  </w:num>
  <w:num w:numId="40" w16cid:durableId="19098061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73967022">
    <w:abstractNumId w:val="38"/>
  </w:num>
  <w:num w:numId="42" w16cid:durableId="106410920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4971519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1347817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7E7"/>
    <w:rsid w:val="0000067D"/>
    <w:rsid w:val="00002DC5"/>
    <w:rsid w:val="00003BBE"/>
    <w:rsid w:val="00007200"/>
    <w:rsid w:val="00007435"/>
    <w:rsid w:val="00012969"/>
    <w:rsid w:val="000167C8"/>
    <w:rsid w:val="00020616"/>
    <w:rsid w:val="00021401"/>
    <w:rsid w:val="00021B39"/>
    <w:rsid w:val="00022AB0"/>
    <w:rsid w:val="00024B8A"/>
    <w:rsid w:val="000262A1"/>
    <w:rsid w:val="000266AC"/>
    <w:rsid w:val="00027666"/>
    <w:rsid w:val="000323EF"/>
    <w:rsid w:val="00034953"/>
    <w:rsid w:val="00040B8E"/>
    <w:rsid w:val="0004100E"/>
    <w:rsid w:val="000417B4"/>
    <w:rsid w:val="00042106"/>
    <w:rsid w:val="00042134"/>
    <w:rsid w:val="00042E7C"/>
    <w:rsid w:val="0004452F"/>
    <w:rsid w:val="00046FA3"/>
    <w:rsid w:val="00053C82"/>
    <w:rsid w:val="000549D9"/>
    <w:rsid w:val="000634F0"/>
    <w:rsid w:val="00065FFC"/>
    <w:rsid w:val="000665AA"/>
    <w:rsid w:val="00066EF1"/>
    <w:rsid w:val="00067929"/>
    <w:rsid w:val="00082BCF"/>
    <w:rsid w:val="00083073"/>
    <w:rsid w:val="000834A8"/>
    <w:rsid w:val="00090402"/>
    <w:rsid w:val="00091263"/>
    <w:rsid w:val="00091D3D"/>
    <w:rsid w:val="00091FB2"/>
    <w:rsid w:val="0009278C"/>
    <w:rsid w:val="00092D65"/>
    <w:rsid w:val="000942D9"/>
    <w:rsid w:val="000947C6"/>
    <w:rsid w:val="000A41C2"/>
    <w:rsid w:val="000A76F8"/>
    <w:rsid w:val="000B0B5D"/>
    <w:rsid w:val="000B23AC"/>
    <w:rsid w:val="000B268D"/>
    <w:rsid w:val="000C2AC5"/>
    <w:rsid w:val="000C41BB"/>
    <w:rsid w:val="000C7389"/>
    <w:rsid w:val="000C7B1E"/>
    <w:rsid w:val="000D7055"/>
    <w:rsid w:val="000D7FA3"/>
    <w:rsid w:val="000E0823"/>
    <w:rsid w:val="000E0B3C"/>
    <w:rsid w:val="000F116F"/>
    <w:rsid w:val="000F1DC7"/>
    <w:rsid w:val="000F1F2B"/>
    <w:rsid w:val="000F3079"/>
    <w:rsid w:val="000F4191"/>
    <w:rsid w:val="000F45C3"/>
    <w:rsid w:val="000F5217"/>
    <w:rsid w:val="000F5DF8"/>
    <w:rsid w:val="000F607F"/>
    <w:rsid w:val="000F60D7"/>
    <w:rsid w:val="000F7CC0"/>
    <w:rsid w:val="000F7DD2"/>
    <w:rsid w:val="001004B6"/>
    <w:rsid w:val="001009C9"/>
    <w:rsid w:val="0010210A"/>
    <w:rsid w:val="00102BFD"/>
    <w:rsid w:val="00103419"/>
    <w:rsid w:val="00104EA9"/>
    <w:rsid w:val="00106359"/>
    <w:rsid w:val="00106C52"/>
    <w:rsid w:val="001070D9"/>
    <w:rsid w:val="00113E75"/>
    <w:rsid w:val="00115ED7"/>
    <w:rsid w:val="00123BC4"/>
    <w:rsid w:val="0012477B"/>
    <w:rsid w:val="001319CC"/>
    <w:rsid w:val="00132C34"/>
    <w:rsid w:val="00135548"/>
    <w:rsid w:val="001359DE"/>
    <w:rsid w:val="00135B8F"/>
    <w:rsid w:val="00136CAC"/>
    <w:rsid w:val="00140512"/>
    <w:rsid w:val="00141663"/>
    <w:rsid w:val="0014381A"/>
    <w:rsid w:val="0014514A"/>
    <w:rsid w:val="00151AAC"/>
    <w:rsid w:val="001533C1"/>
    <w:rsid w:val="00160D62"/>
    <w:rsid w:val="001735E4"/>
    <w:rsid w:val="001801E9"/>
    <w:rsid w:val="001814CD"/>
    <w:rsid w:val="00181EE3"/>
    <w:rsid w:val="00184559"/>
    <w:rsid w:val="00186EC4"/>
    <w:rsid w:val="00190A0E"/>
    <w:rsid w:val="00193D96"/>
    <w:rsid w:val="00193E55"/>
    <w:rsid w:val="0019656D"/>
    <w:rsid w:val="001A0790"/>
    <w:rsid w:val="001A0A40"/>
    <w:rsid w:val="001A5430"/>
    <w:rsid w:val="001A581E"/>
    <w:rsid w:val="001A5B56"/>
    <w:rsid w:val="001A5D8F"/>
    <w:rsid w:val="001A74EE"/>
    <w:rsid w:val="001B282C"/>
    <w:rsid w:val="001B2FCA"/>
    <w:rsid w:val="001B304B"/>
    <w:rsid w:val="001B4477"/>
    <w:rsid w:val="001C368B"/>
    <w:rsid w:val="001C6860"/>
    <w:rsid w:val="001C7905"/>
    <w:rsid w:val="001D1453"/>
    <w:rsid w:val="001D1C92"/>
    <w:rsid w:val="001D333D"/>
    <w:rsid w:val="001D5E73"/>
    <w:rsid w:val="001D64BA"/>
    <w:rsid w:val="001E1049"/>
    <w:rsid w:val="001E15E3"/>
    <w:rsid w:val="001E24C6"/>
    <w:rsid w:val="001E3A29"/>
    <w:rsid w:val="001E4FB9"/>
    <w:rsid w:val="001E58D0"/>
    <w:rsid w:val="001E5AD0"/>
    <w:rsid w:val="001F056D"/>
    <w:rsid w:val="001F360C"/>
    <w:rsid w:val="001F384A"/>
    <w:rsid w:val="001F7FC6"/>
    <w:rsid w:val="00200DC2"/>
    <w:rsid w:val="00202480"/>
    <w:rsid w:val="002028FB"/>
    <w:rsid w:val="00204996"/>
    <w:rsid w:val="0020686A"/>
    <w:rsid w:val="00206E97"/>
    <w:rsid w:val="00210FD5"/>
    <w:rsid w:val="00214E3B"/>
    <w:rsid w:val="00216087"/>
    <w:rsid w:val="00216136"/>
    <w:rsid w:val="0021714F"/>
    <w:rsid w:val="0022220E"/>
    <w:rsid w:val="00224CFF"/>
    <w:rsid w:val="00225E61"/>
    <w:rsid w:val="00225EB4"/>
    <w:rsid w:val="0022767A"/>
    <w:rsid w:val="002300A0"/>
    <w:rsid w:val="00232110"/>
    <w:rsid w:val="00233C09"/>
    <w:rsid w:val="00236265"/>
    <w:rsid w:val="00236805"/>
    <w:rsid w:val="002370DA"/>
    <w:rsid w:val="00237EF8"/>
    <w:rsid w:val="002408A0"/>
    <w:rsid w:val="00245AFF"/>
    <w:rsid w:val="0024604D"/>
    <w:rsid w:val="0024717D"/>
    <w:rsid w:val="002475A6"/>
    <w:rsid w:val="00250625"/>
    <w:rsid w:val="00251EB9"/>
    <w:rsid w:val="00252D76"/>
    <w:rsid w:val="002548D1"/>
    <w:rsid w:val="0025512A"/>
    <w:rsid w:val="00262129"/>
    <w:rsid w:val="0026299F"/>
    <w:rsid w:val="00264B91"/>
    <w:rsid w:val="002805CF"/>
    <w:rsid w:val="00280B5B"/>
    <w:rsid w:val="00281F9B"/>
    <w:rsid w:val="002845A8"/>
    <w:rsid w:val="002856B3"/>
    <w:rsid w:val="00290767"/>
    <w:rsid w:val="00296E6B"/>
    <w:rsid w:val="002A1715"/>
    <w:rsid w:val="002A183C"/>
    <w:rsid w:val="002A2F16"/>
    <w:rsid w:val="002A2F2E"/>
    <w:rsid w:val="002A4BF0"/>
    <w:rsid w:val="002A6B11"/>
    <w:rsid w:val="002A6F86"/>
    <w:rsid w:val="002B2E66"/>
    <w:rsid w:val="002B5790"/>
    <w:rsid w:val="002B627D"/>
    <w:rsid w:val="002C3EB9"/>
    <w:rsid w:val="002C6EA3"/>
    <w:rsid w:val="002D4106"/>
    <w:rsid w:val="002D4153"/>
    <w:rsid w:val="002D589C"/>
    <w:rsid w:val="002E193A"/>
    <w:rsid w:val="002E2547"/>
    <w:rsid w:val="002E5661"/>
    <w:rsid w:val="002F1559"/>
    <w:rsid w:val="002F1E43"/>
    <w:rsid w:val="002F3610"/>
    <w:rsid w:val="002F37ED"/>
    <w:rsid w:val="002F6658"/>
    <w:rsid w:val="002F7F3A"/>
    <w:rsid w:val="00301F4F"/>
    <w:rsid w:val="00306301"/>
    <w:rsid w:val="003070EB"/>
    <w:rsid w:val="00311007"/>
    <w:rsid w:val="00311624"/>
    <w:rsid w:val="003119F8"/>
    <w:rsid w:val="00311B5F"/>
    <w:rsid w:val="0031219C"/>
    <w:rsid w:val="0031275B"/>
    <w:rsid w:val="00312BF5"/>
    <w:rsid w:val="0031475E"/>
    <w:rsid w:val="00320BF6"/>
    <w:rsid w:val="00321605"/>
    <w:rsid w:val="003227EF"/>
    <w:rsid w:val="0032433A"/>
    <w:rsid w:val="00324F6D"/>
    <w:rsid w:val="00326919"/>
    <w:rsid w:val="003274B0"/>
    <w:rsid w:val="003305F2"/>
    <w:rsid w:val="00331E59"/>
    <w:rsid w:val="00335AB4"/>
    <w:rsid w:val="00336FEF"/>
    <w:rsid w:val="00337F23"/>
    <w:rsid w:val="003400BD"/>
    <w:rsid w:val="00340104"/>
    <w:rsid w:val="00341104"/>
    <w:rsid w:val="00342540"/>
    <w:rsid w:val="00343364"/>
    <w:rsid w:val="00343579"/>
    <w:rsid w:val="00343E2C"/>
    <w:rsid w:val="00343F90"/>
    <w:rsid w:val="0034450E"/>
    <w:rsid w:val="0035073F"/>
    <w:rsid w:val="00350E83"/>
    <w:rsid w:val="00353FCE"/>
    <w:rsid w:val="00356566"/>
    <w:rsid w:val="0035669D"/>
    <w:rsid w:val="00363922"/>
    <w:rsid w:val="00372FE7"/>
    <w:rsid w:val="00374245"/>
    <w:rsid w:val="003778E6"/>
    <w:rsid w:val="003779D3"/>
    <w:rsid w:val="003829CD"/>
    <w:rsid w:val="00382F9E"/>
    <w:rsid w:val="003838F9"/>
    <w:rsid w:val="00386B79"/>
    <w:rsid w:val="00386D78"/>
    <w:rsid w:val="0038736A"/>
    <w:rsid w:val="00390111"/>
    <w:rsid w:val="00392B9E"/>
    <w:rsid w:val="00395063"/>
    <w:rsid w:val="00396FEF"/>
    <w:rsid w:val="003971D7"/>
    <w:rsid w:val="003A2350"/>
    <w:rsid w:val="003A31B3"/>
    <w:rsid w:val="003A6A0A"/>
    <w:rsid w:val="003A73BC"/>
    <w:rsid w:val="003B090D"/>
    <w:rsid w:val="003B0F56"/>
    <w:rsid w:val="003B2424"/>
    <w:rsid w:val="003C2B38"/>
    <w:rsid w:val="003C4325"/>
    <w:rsid w:val="003C4B76"/>
    <w:rsid w:val="003D0065"/>
    <w:rsid w:val="003D13AF"/>
    <w:rsid w:val="003D38A7"/>
    <w:rsid w:val="003D599A"/>
    <w:rsid w:val="003F056C"/>
    <w:rsid w:val="003F4081"/>
    <w:rsid w:val="003F5AC2"/>
    <w:rsid w:val="003F7207"/>
    <w:rsid w:val="003F7783"/>
    <w:rsid w:val="003F7EDD"/>
    <w:rsid w:val="004007DE"/>
    <w:rsid w:val="0040111D"/>
    <w:rsid w:val="00401B20"/>
    <w:rsid w:val="00401C00"/>
    <w:rsid w:val="00404705"/>
    <w:rsid w:val="004066B1"/>
    <w:rsid w:val="00407791"/>
    <w:rsid w:val="00410652"/>
    <w:rsid w:val="00412EC0"/>
    <w:rsid w:val="004137A7"/>
    <w:rsid w:val="0041489B"/>
    <w:rsid w:val="00415961"/>
    <w:rsid w:val="00417E2B"/>
    <w:rsid w:val="00420FD3"/>
    <w:rsid w:val="00421EF2"/>
    <w:rsid w:val="004268A8"/>
    <w:rsid w:val="00427786"/>
    <w:rsid w:val="004329F9"/>
    <w:rsid w:val="0043415A"/>
    <w:rsid w:val="0043423C"/>
    <w:rsid w:val="00440B28"/>
    <w:rsid w:val="00442288"/>
    <w:rsid w:val="0044412B"/>
    <w:rsid w:val="004452DF"/>
    <w:rsid w:val="00445F98"/>
    <w:rsid w:val="0044734B"/>
    <w:rsid w:val="004515B3"/>
    <w:rsid w:val="00451C5F"/>
    <w:rsid w:val="0045277D"/>
    <w:rsid w:val="0045600D"/>
    <w:rsid w:val="0045628D"/>
    <w:rsid w:val="00460A4D"/>
    <w:rsid w:val="00461122"/>
    <w:rsid w:val="0046206C"/>
    <w:rsid w:val="00462AAC"/>
    <w:rsid w:val="00465413"/>
    <w:rsid w:val="0046735D"/>
    <w:rsid w:val="0047138A"/>
    <w:rsid w:val="004761C3"/>
    <w:rsid w:val="0047671C"/>
    <w:rsid w:val="00482EAD"/>
    <w:rsid w:val="0048775B"/>
    <w:rsid w:val="00492B5B"/>
    <w:rsid w:val="004A095E"/>
    <w:rsid w:val="004A3984"/>
    <w:rsid w:val="004A5C50"/>
    <w:rsid w:val="004A615A"/>
    <w:rsid w:val="004B0983"/>
    <w:rsid w:val="004B32C2"/>
    <w:rsid w:val="004B4E5A"/>
    <w:rsid w:val="004B5787"/>
    <w:rsid w:val="004B623E"/>
    <w:rsid w:val="004B6A44"/>
    <w:rsid w:val="004B797F"/>
    <w:rsid w:val="004C2E47"/>
    <w:rsid w:val="004C6F0B"/>
    <w:rsid w:val="004C7D53"/>
    <w:rsid w:val="004E0475"/>
    <w:rsid w:val="004E125A"/>
    <w:rsid w:val="004E7935"/>
    <w:rsid w:val="004F1480"/>
    <w:rsid w:val="004F3656"/>
    <w:rsid w:val="004F58D0"/>
    <w:rsid w:val="004F762D"/>
    <w:rsid w:val="004F7B5B"/>
    <w:rsid w:val="00503BB4"/>
    <w:rsid w:val="00505824"/>
    <w:rsid w:val="005101C7"/>
    <w:rsid w:val="00511529"/>
    <w:rsid w:val="00515BB4"/>
    <w:rsid w:val="0051670E"/>
    <w:rsid w:val="00517873"/>
    <w:rsid w:val="00517C44"/>
    <w:rsid w:val="00522247"/>
    <w:rsid w:val="00524E37"/>
    <w:rsid w:val="00525859"/>
    <w:rsid w:val="00525FB9"/>
    <w:rsid w:val="005264B4"/>
    <w:rsid w:val="00526D9F"/>
    <w:rsid w:val="005314D1"/>
    <w:rsid w:val="00532011"/>
    <w:rsid w:val="005347BE"/>
    <w:rsid w:val="005352CC"/>
    <w:rsid w:val="00536832"/>
    <w:rsid w:val="0053704A"/>
    <w:rsid w:val="00543CF5"/>
    <w:rsid w:val="00544C36"/>
    <w:rsid w:val="00544D5F"/>
    <w:rsid w:val="00545973"/>
    <w:rsid w:val="00545E40"/>
    <w:rsid w:val="00550D5A"/>
    <w:rsid w:val="005534D8"/>
    <w:rsid w:val="00556345"/>
    <w:rsid w:val="00557CF5"/>
    <w:rsid w:val="00557F9C"/>
    <w:rsid w:val="00560756"/>
    <w:rsid w:val="00561946"/>
    <w:rsid w:val="005629C4"/>
    <w:rsid w:val="00565587"/>
    <w:rsid w:val="00567771"/>
    <w:rsid w:val="00572114"/>
    <w:rsid w:val="0057618C"/>
    <w:rsid w:val="00580D18"/>
    <w:rsid w:val="00581A7F"/>
    <w:rsid w:val="00581BD0"/>
    <w:rsid w:val="00582114"/>
    <w:rsid w:val="0058383F"/>
    <w:rsid w:val="005850C5"/>
    <w:rsid w:val="00593CBF"/>
    <w:rsid w:val="00594F16"/>
    <w:rsid w:val="00596169"/>
    <w:rsid w:val="00597A7C"/>
    <w:rsid w:val="005B054E"/>
    <w:rsid w:val="005B0A61"/>
    <w:rsid w:val="005B5998"/>
    <w:rsid w:val="005B5BC3"/>
    <w:rsid w:val="005B7907"/>
    <w:rsid w:val="005B7D6E"/>
    <w:rsid w:val="005C05F9"/>
    <w:rsid w:val="005C0C82"/>
    <w:rsid w:val="005C0F12"/>
    <w:rsid w:val="005C2FFC"/>
    <w:rsid w:val="005C5116"/>
    <w:rsid w:val="005D10F5"/>
    <w:rsid w:val="005D4510"/>
    <w:rsid w:val="005D5A0E"/>
    <w:rsid w:val="005D76C6"/>
    <w:rsid w:val="005E0931"/>
    <w:rsid w:val="005E1176"/>
    <w:rsid w:val="005E1E1A"/>
    <w:rsid w:val="005E370D"/>
    <w:rsid w:val="005E5926"/>
    <w:rsid w:val="005E5FE7"/>
    <w:rsid w:val="005E70F1"/>
    <w:rsid w:val="005F1D42"/>
    <w:rsid w:val="005F2015"/>
    <w:rsid w:val="005F4E40"/>
    <w:rsid w:val="00611875"/>
    <w:rsid w:val="00614610"/>
    <w:rsid w:val="0061464C"/>
    <w:rsid w:val="0061588D"/>
    <w:rsid w:val="0061720F"/>
    <w:rsid w:val="00617DE6"/>
    <w:rsid w:val="00617E24"/>
    <w:rsid w:val="0062090D"/>
    <w:rsid w:val="0062159A"/>
    <w:rsid w:val="0062328A"/>
    <w:rsid w:val="00633178"/>
    <w:rsid w:val="00633553"/>
    <w:rsid w:val="006360EE"/>
    <w:rsid w:val="00636670"/>
    <w:rsid w:val="00637FC1"/>
    <w:rsid w:val="006409DE"/>
    <w:rsid w:val="0064112F"/>
    <w:rsid w:val="006419F7"/>
    <w:rsid w:val="006433B0"/>
    <w:rsid w:val="0064443E"/>
    <w:rsid w:val="00646C0A"/>
    <w:rsid w:val="00651EF4"/>
    <w:rsid w:val="0065217B"/>
    <w:rsid w:val="00652813"/>
    <w:rsid w:val="00655CBA"/>
    <w:rsid w:val="006641FE"/>
    <w:rsid w:val="00665367"/>
    <w:rsid w:val="00665C80"/>
    <w:rsid w:val="0066637E"/>
    <w:rsid w:val="006679F0"/>
    <w:rsid w:val="00667F92"/>
    <w:rsid w:val="006722E4"/>
    <w:rsid w:val="006724FF"/>
    <w:rsid w:val="00673F1C"/>
    <w:rsid w:val="00675267"/>
    <w:rsid w:val="0068176C"/>
    <w:rsid w:val="006835D7"/>
    <w:rsid w:val="00684C10"/>
    <w:rsid w:val="006866D1"/>
    <w:rsid w:val="006871B1"/>
    <w:rsid w:val="00694AA9"/>
    <w:rsid w:val="00694E7B"/>
    <w:rsid w:val="006966FF"/>
    <w:rsid w:val="006A0390"/>
    <w:rsid w:val="006A0610"/>
    <w:rsid w:val="006A242C"/>
    <w:rsid w:val="006A2C97"/>
    <w:rsid w:val="006A2FB2"/>
    <w:rsid w:val="006A6E2E"/>
    <w:rsid w:val="006A7253"/>
    <w:rsid w:val="006A7F39"/>
    <w:rsid w:val="006B3BFB"/>
    <w:rsid w:val="006C38ED"/>
    <w:rsid w:val="006C4315"/>
    <w:rsid w:val="006C5597"/>
    <w:rsid w:val="006C6978"/>
    <w:rsid w:val="006C6FA3"/>
    <w:rsid w:val="006C76CE"/>
    <w:rsid w:val="006D15B6"/>
    <w:rsid w:val="006D2709"/>
    <w:rsid w:val="006D37A1"/>
    <w:rsid w:val="006D47B9"/>
    <w:rsid w:val="006D4B29"/>
    <w:rsid w:val="006D4E52"/>
    <w:rsid w:val="006D58CA"/>
    <w:rsid w:val="006D6298"/>
    <w:rsid w:val="006D65B8"/>
    <w:rsid w:val="006D7EC7"/>
    <w:rsid w:val="006E064B"/>
    <w:rsid w:val="006E45ED"/>
    <w:rsid w:val="006E4BD2"/>
    <w:rsid w:val="006F1D22"/>
    <w:rsid w:val="006F5A7B"/>
    <w:rsid w:val="006F70CC"/>
    <w:rsid w:val="00701788"/>
    <w:rsid w:val="00702955"/>
    <w:rsid w:val="00703E79"/>
    <w:rsid w:val="00705C46"/>
    <w:rsid w:val="0071424B"/>
    <w:rsid w:val="007164CF"/>
    <w:rsid w:val="00716B0A"/>
    <w:rsid w:val="00716EA1"/>
    <w:rsid w:val="007207D1"/>
    <w:rsid w:val="00723FC5"/>
    <w:rsid w:val="007245B7"/>
    <w:rsid w:val="0072584A"/>
    <w:rsid w:val="00726BD5"/>
    <w:rsid w:val="00726D5F"/>
    <w:rsid w:val="00730F39"/>
    <w:rsid w:val="00731A69"/>
    <w:rsid w:val="007339D0"/>
    <w:rsid w:val="00735A0A"/>
    <w:rsid w:val="007412B8"/>
    <w:rsid w:val="00745DB7"/>
    <w:rsid w:val="00752F10"/>
    <w:rsid w:val="007542A2"/>
    <w:rsid w:val="00754E1D"/>
    <w:rsid w:val="00756132"/>
    <w:rsid w:val="007635C2"/>
    <w:rsid w:val="00767AAA"/>
    <w:rsid w:val="0077051F"/>
    <w:rsid w:val="00770C5E"/>
    <w:rsid w:val="00771392"/>
    <w:rsid w:val="00771F7D"/>
    <w:rsid w:val="0077242E"/>
    <w:rsid w:val="00773ED5"/>
    <w:rsid w:val="00776704"/>
    <w:rsid w:val="00780A0F"/>
    <w:rsid w:val="00782603"/>
    <w:rsid w:val="00785024"/>
    <w:rsid w:val="007904E5"/>
    <w:rsid w:val="0079325D"/>
    <w:rsid w:val="0079526F"/>
    <w:rsid w:val="00795F29"/>
    <w:rsid w:val="0079753A"/>
    <w:rsid w:val="007A5DC6"/>
    <w:rsid w:val="007B00FB"/>
    <w:rsid w:val="007B0844"/>
    <w:rsid w:val="007B24FE"/>
    <w:rsid w:val="007B32E4"/>
    <w:rsid w:val="007B450B"/>
    <w:rsid w:val="007B6622"/>
    <w:rsid w:val="007C5335"/>
    <w:rsid w:val="007D22B4"/>
    <w:rsid w:val="007D2586"/>
    <w:rsid w:val="007D266D"/>
    <w:rsid w:val="007D6A87"/>
    <w:rsid w:val="007E2198"/>
    <w:rsid w:val="007E4EE4"/>
    <w:rsid w:val="007F049E"/>
    <w:rsid w:val="007F2B50"/>
    <w:rsid w:val="007F3A12"/>
    <w:rsid w:val="007F4B48"/>
    <w:rsid w:val="007F586B"/>
    <w:rsid w:val="007F6B02"/>
    <w:rsid w:val="007F7DD7"/>
    <w:rsid w:val="00802647"/>
    <w:rsid w:val="00803440"/>
    <w:rsid w:val="008104FA"/>
    <w:rsid w:val="00811499"/>
    <w:rsid w:val="00813357"/>
    <w:rsid w:val="008202F6"/>
    <w:rsid w:val="00821BCB"/>
    <w:rsid w:val="00822752"/>
    <w:rsid w:val="00825DBD"/>
    <w:rsid w:val="00831D63"/>
    <w:rsid w:val="008356CA"/>
    <w:rsid w:val="00835778"/>
    <w:rsid w:val="00835E93"/>
    <w:rsid w:val="00836C0F"/>
    <w:rsid w:val="008421BA"/>
    <w:rsid w:val="00844149"/>
    <w:rsid w:val="00844E57"/>
    <w:rsid w:val="00846BA8"/>
    <w:rsid w:val="00851838"/>
    <w:rsid w:val="00851E8A"/>
    <w:rsid w:val="00852EBA"/>
    <w:rsid w:val="00853669"/>
    <w:rsid w:val="00865EE0"/>
    <w:rsid w:val="008737EE"/>
    <w:rsid w:val="0087435F"/>
    <w:rsid w:val="00875470"/>
    <w:rsid w:val="00881986"/>
    <w:rsid w:val="00891EED"/>
    <w:rsid w:val="00894126"/>
    <w:rsid w:val="008946B6"/>
    <w:rsid w:val="00895004"/>
    <w:rsid w:val="00897CB2"/>
    <w:rsid w:val="008A1161"/>
    <w:rsid w:val="008A216B"/>
    <w:rsid w:val="008A4B0F"/>
    <w:rsid w:val="008A50C3"/>
    <w:rsid w:val="008B2C9B"/>
    <w:rsid w:val="008B3589"/>
    <w:rsid w:val="008B4D97"/>
    <w:rsid w:val="008B594B"/>
    <w:rsid w:val="008B64BF"/>
    <w:rsid w:val="008B7D41"/>
    <w:rsid w:val="008C019E"/>
    <w:rsid w:val="008C6299"/>
    <w:rsid w:val="008C7D56"/>
    <w:rsid w:val="008D0E30"/>
    <w:rsid w:val="008D24F1"/>
    <w:rsid w:val="008D3685"/>
    <w:rsid w:val="008D5F75"/>
    <w:rsid w:val="008D60D0"/>
    <w:rsid w:val="008E0F52"/>
    <w:rsid w:val="008E523F"/>
    <w:rsid w:val="008E6873"/>
    <w:rsid w:val="008F21B5"/>
    <w:rsid w:val="0090578F"/>
    <w:rsid w:val="00905C6A"/>
    <w:rsid w:val="00910B89"/>
    <w:rsid w:val="009111D3"/>
    <w:rsid w:val="0091176F"/>
    <w:rsid w:val="009126C7"/>
    <w:rsid w:val="009156F4"/>
    <w:rsid w:val="00917D58"/>
    <w:rsid w:val="00920A81"/>
    <w:rsid w:val="00923EAD"/>
    <w:rsid w:val="00925073"/>
    <w:rsid w:val="00925580"/>
    <w:rsid w:val="009315DD"/>
    <w:rsid w:val="009325BD"/>
    <w:rsid w:val="00933BE8"/>
    <w:rsid w:val="00933DEA"/>
    <w:rsid w:val="00934D33"/>
    <w:rsid w:val="009361BD"/>
    <w:rsid w:val="00941D6F"/>
    <w:rsid w:val="009439A2"/>
    <w:rsid w:val="00945908"/>
    <w:rsid w:val="00947819"/>
    <w:rsid w:val="00954ECC"/>
    <w:rsid w:val="009609AA"/>
    <w:rsid w:val="009618FF"/>
    <w:rsid w:val="00962C6E"/>
    <w:rsid w:val="00963CF1"/>
    <w:rsid w:val="00963E7F"/>
    <w:rsid w:val="00971702"/>
    <w:rsid w:val="009717B9"/>
    <w:rsid w:val="009739AF"/>
    <w:rsid w:val="00974B4E"/>
    <w:rsid w:val="00976BD5"/>
    <w:rsid w:val="00976EC6"/>
    <w:rsid w:val="00976FF3"/>
    <w:rsid w:val="00977F69"/>
    <w:rsid w:val="00986AC8"/>
    <w:rsid w:val="00987493"/>
    <w:rsid w:val="00991F50"/>
    <w:rsid w:val="00995D7C"/>
    <w:rsid w:val="009968A6"/>
    <w:rsid w:val="00996BE9"/>
    <w:rsid w:val="009A0055"/>
    <w:rsid w:val="009A0A83"/>
    <w:rsid w:val="009A3B7E"/>
    <w:rsid w:val="009A4070"/>
    <w:rsid w:val="009A5797"/>
    <w:rsid w:val="009B326D"/>
    <w:rsid w:val="009B78CE"/>
    <w:rsid w:val="009C07A4"/>
    <w:rsid w:val="009C07D0"/>
    <w:rsid w:val="009C28B8"/>
    <w:rsid w:val="009C4329"/>
    <w:rsid w:val="009C77E7"/>
    <w:rsid w:val="009D1787"/>
    <w:rsid w:val="009D21CB"/>
    <w:rsid w:val="009D46E3"/>
    <w:rsid w:val="009D4AC7"/>
    <w:rsid w:val="009D5212"/>
    <w:rsid w:val="009D6B56"/>
    <w:rsid w:val="009E2C42"/>
    <w:rsid w:val="009E2CC2"/>
    <w:rsid w:val="009E500E"/>
    <w:rsid w:val="009F3CAB"/>
    <w:rsid w:val="009F7410"/>
    <w:rsid w:val="00A00CA7"/>
    <w:rsid w:val="00A01783"/>
    <w:rsid w:val="00A02659"/>
    <w:rsid w:val="00A04589"/>
    <w:rsid w:val="00A06E4E"/>
    <w:rsid w:val="00A11C12"/>
    <w:rsid w:val="00A12919"/>
    <w:rsid w:val="00A13C97"/>
    <w:rsid w:val="00A15A63"/>
    <w:rsid w:val="00A16A39"/>
    <w:rsid w:val="00A229D4"/>
    <w:rsid w:val="00A2500A"/>
    <w:rsid w:val="00A262E3"/>
    <w:rsid w:val="00A3167B"/>
    <w:rsid w:val="00A359BD"/>
    <w:rsid w:val="00A362E3"/>
    <w:rsid w:val="00A36694"/>
    <w:rsid w:val="00A37D18"/>
    <w:rsid w:val="00A41963"/>
    <w:rsid w:val="00A43741"/>
    <w:rsid w:val="00A45522"/>
    <w:rsid w:val="00A45DD5"/>
    <w:rsid w:val="00A509F3"/>
    <w:rsid w:val="00A52AD4"/>
    <w:rsid w:val="00A56448"/>
    <w:rsid w:val="00A57DBB"/>
    <w:rsid w:val="00A616B0"/>
    <w:rsid w:val="00A653B0"/>
    <w:rsid w:val="00A66472"/>
    <w:rsid w:val="00A66F53"/>
    <w:rsid w:val="00A70F4C"/>
    <w:rsid w:val="00A73378"/>
    <w:rsid w:val="00A73853"/>
    <w:rsid w:val="00A77168"/>
    <w:rsid w:val="00A774DB"/>
    <w:rsid w:val="00A80A28"/>
    <w:rsid w:val="00A80BE9"/>
    <w:rsid w:val="00A82D27"/>
    <w:rsid w:val="00A86257"/>
    <w:rsid w:val="00A86A08"/>
    <w:rsid w:val="00A90A96"/>
    <w:rsid w:val="00A90B73"/>
    <w:rsid w:val="00A90CB3"/>
    <w:rsid w:val="00A95206"/>
    <w:rsid w:val="00A973DA"/>
    <w:rsid w:val="00AA0EB9"/>
    <w:rsid w:val="00AA1820"/>
    <w:rsid w:val="00AA2272"/>
    <w:rsid w:val="00AA35A0"/>
    <w:rsid w:val="00AA42FF"/>
    <w:rsid w:val="00AA61D8"/>
    <w:rsid w:val="00AB11F4"/>
    <w:rsid w:val="00AB2317"/>
    <w:rsid w:val="00AB2D83"/>
    <w:rsid w:val="00AB31D9"/>
    <w:rsid w:val="00AB3D78"/>
    <w:rsid w:val="00AB6897"/>
    <w:rsid w:val="00AC0319"/>
    <w:rsid w:val="00AC0F14"/>
    <w:rsid w:val="00AC25D0"/>
    <w:rsid w:val="00AC4534"/>
    <w:rsid w:val="00AC6A80"/>
    <w:rsid w:val="00AD09E5"/>
    <w:rsid w:val="00AD179B"/>
    <w:rsid w:val="00AD59B9"/>
    <w:rsid w:val="00AD7F36"/>
    <w:rsid w:val="00AE1427"/>
    <w:rsid w:val="00AE1437"/>
    <w:rsid w:val="00AE1ABB"/>
    <w:rsid w:val="00AE4E3A"/>
    <w:rsid w:val="00AE5FD8"/>
    <w:rsid w:val="00AE6B91"/>
    <w:rsid w:val="00AF291D"/>
    <w:rsid w:val="00AF303D"/>
    <w:rsid w:val="00AF38AE"/>
    <w:rsid w:val="00AF4961"/>
    <w:rsid w:val="00AF54AC"/>
    <w:rsid w:val="00AF6323"/>
    <w:rsid w:val="00B00994"/>
    <w:rsid w:val="00B03240"/>
    <w:rsid w:val="00B0378E"/>
    <w:rsid w:val="00B04494"/>
    <w:rsid w:val="00B047CB"/>
    <w:rsid w:val="00B04A7C"/>
    <w:rsid w:val="00B12EF8"/>
    <w:rsid w:val="00B168A2"/>
    <w:rsid w:val="00B2265C"/>
    <w:rsid w:val="00B22F98"/>
    <w:rsid w:val="00B237FF"/>
    <w:rsid w:val="00B25B15"/>
    <w:rsid w:val="00B2714A"/>
    <w:rsid w:val="00B322F6"/>
    <w:rsid w:val="00B40EE7"/>
    <w:rsid w:val="00B41D40"/>
    <w:rsid w:val="00B43068"/>
    <w:rsid w:val="00B44345"/>
    <w:rsid w:val="00B47D34"/>
    <w:rsid w:val="00B47F04"/>
    <w:rsid w:val="00B508F3"/>
    <w:rsid w:val="00B52311"/>
    <w:rsid w:val="00B53E2B"/>
    <w:rsid w:val="00B5660D"/>
    <w:rsid w:val="00B5721C"/>
    <w:rsid w:val="00B60116"/>
    <w:rsid w:val="00B65851"/>
    <w:rsid w:val="00B70D53"/>
    <w:rsid w:val="00B71C6C"/>
    <w:rsid w:val="00B75305"/>
    <w:rsid w:val="00B755BD"/>
    <w:rsid w:val="00B75931"/>
    <w:rsid w:val="00B75DB2"/>
    <w:rsid w:val="00B8174D"/>
    <w:rsid w:val="00B84919"/>
    <w:rsid w:val="00B90809"/>
    <w:rsid w:val="00B912E7"/>
    <w:rsid w:val="00B92AA1"/>
    <w:rsid w:val="00B92AFE"/>
    <w:rsid w:val="00B937DF"/>
    <w:rsid w:val="00B942CB"/>
    <w:rsid w:val="00B9665E"/>
    <w:rsid w:val="00B9735A"/>
    <w:rsid w:val="00BA0FB5"/>
    <w:rsid w:val="00BA2393"/>
    <w:rsid w:val="00BA2740"/>
    <w:rsid w:val="00BA35E2"/>
    <w:rsid w:val="00BA3EEF"/>
    <w:rsid w:val="00BA7574"/>
    <w:rsid w:val="00BA7CD9"/>
    <w:rsid w:val="00BB16DF"/>
    <w:rsid w:val="00BB6827"/>
    <w:rsid w:val="00BC7488"/>
    <w:rsid w:val="00BD0043"/>
    <w:rsid w:val="00BD1F96"/>
    <w:rsid w:val="00BD2EFF"/>
    <w:rsid w:val="00BD4E47"/>
    <w:rsid w:val="00BD5CFB"/>
    <w:rsid w:val="00BE18D6"/>
    <w:rsid w:val="00BE29F5"/>
    <w:rsid w:val="00BE3DFE"/>
    <w:rsid w:val="00BE6851"/>
    <w:rsid w:val="00BE7ACE"/>
    <w:rsid w:val="00BE7F00"/>
    <w:rsid w:val="00BF059C"/>
    <w:rsid w:val="00BF19AB"/>
    <w:rsid w:val="00BF3BCD"/>
    <w:rsid w:val="00BF528F"/>
    <w:rsid w:val="00C01CA0"/>
    <w:rsid w:val="00C02B28"/>
    <w:rsid w:val="00C0310D"/>
    <w:rsid w:val="00C04343"/>
    <w:rsid w:val="00C046B5"/>
    <w:rsid w:val="00C05E09"/>
    <w:rsid w:val="00C07DA6"/>
    <w:rsid w:val="00C10033"/>
    <w:rsid w:val="00C111A7"/>
    <w:rsid w:val="00C12556"/>
    <w:rsid w:val="00C12E28"/>
    <w:rsid w:val="00C16863"/>
    <w:rsid w:val="00C200D9"/>
    <w:rsid w:val="00C207AD"/>
    <w:rsid w:val="00C20B48"/>
    <w:rsid w:val="00C2228D"/>
    <w:rsid w:val="00C268C8"/>
    <w:rsid w:val="00C277A9"/>
    <w:rsid w:val="00C354D5"/>
    <w:rsid w:val="00C35C34"/>
    <w:rsid w:val="00C362E0"/>
    <w:rsid w:val="00C37F16"/>
    <w:rsid w:val="00C431A5"/>
    <w:rsid w:val="00C438CE"/>
    <w:rsid w:val="00C43A96"/>
    <w:rsid w:val="00C44A40"/>
    <w:rsid w:val="00C44A70"/>
    <w:rsid w:val="00C466EC"/>
    <w:rsid w:val="00C50203"/>
    <w:rsid w:val="00C512DB"/>
    <w:rsid w:val="00C53775"/>
    <w:rsid w:val="00C5540D"/>
    <w:rsid w:val="00C57E86"/>
    <w:rsid w:val="00C60191"/>
    <w:rsid w:val="00C60F10"/>
    <w:rsid w:val="00C653C9"/>
    <w:rsid w:val="00C7007E"/>
    <w:rsid w:val="00C700B2"/>
    <w:rsid w:val="00C72B27"/>
    <w:rsid w:val="00C72C46"/>
    <w:rsid w:val="00C74B42"/>
    <w:rsid w:val="00C75022"/>
    <w:rsid w:val="00C8072A"/>
    <w:rsid w:val="00C90956"/>
    <w:rsid w:val="00C92A20"/>
    <w:rsid w:val="00C9428A"/>
    <w:rsid w:val="00C94975"/>
    <w:rsid w:val="00C969DF"/>
    <w:rsid w:val="00C979D1"/>
    <w:rsid w:val="00C97C4F"/>
    <w:rsid w:val="00CA273E"/>
    <w:rsid w:val="00CA569F"/>
    <w:rsid w:val="00CA5F85"/>
    <w:rsid w:val="00CA7FE7"/>
    <w:rsid w:val="00CB1BBA"/>
    <w:rsid w:val="00CB335D"/>
    <w:rsid w:val="00CC1EA7"/>
    <w:rsid w:val="00CC56C1"/>
    <w:rsid w:val="00CC754E"/>
    <w:rsid w:val="00CC7E4E"/>
    <w:rsid w:val="00CD1092"/>
    <w:rsid w:val="00CD25B3"/>
    <w:rsid w:val="00CD325A"/>
    <w:rsid w:val="00CD3D04"/>
    <w:rsid w:val="00CD500F"/>
    <w:rsid w:val="00CD66C3"/>
    <w:rsid w:val="00CD7474"/>
    <w:rsid w:val="00CE0F02"/>
    <w:rsid w:val="00CE4C31"/>
    <w:rsid w:val="00CE545C"/>
    <w:rsid w:val="00D00061"/>
    <w:rsid w:val="00D00EB7"/>
    <w:rsid w:val="00D0732F"/>
    <w:rsid w:val="00D07EF3"/>
    <w:rsid w:val="00D131DE"/>
    <w:rsid w:val="00D149BD"/>
    <w:rsid w:val="00D16161"/>
    <w:rsid w:val="00D31B41"/>
    <w:rsid w:val="00D321FF"/>
    <w:rsid w:val="00D32753"/>
    <w:rsid w:val="00D32890"/>
    <w:rsid w:val="00D32AA6"/>
    <w:rsid w:val="00D37272"/>
    <w:rsid w:val="00D374D8"/>
    <w:rsid w:val="00D37E69"/>
    <w:rsid w:val="00D43CFF"/>
    <w:rsid w:val="00D44193"/>
    <w:rsid w:val="00D516E7"/>
    <w:rsid w:val="00D5776E"/>
    <w:rsid w:val="00D61B7F"/>
    <w:rsid w:val="00D62A2D"/>
    <w:rsid w:val="00D65507"/>
    <w:rsid w:val="00D67C51"/>
    <w:rsid w:val="00D67C52"/>
    <w:rsid w:val="00D72F3E"/>
    <w:rsid w:val="00D746C5"/>
    <w:rsid w:val="00D74B48"/>
    <w:rsid w:val="00D80155"/>
    <w:rsid w:val="00D80D9A"/>
    <w:rsid w:val="00D8463C"/>
    <w:rsid w:val="00D85DE4"/>
    <w:rsid w:val="00D86836"/>
    <w:rsid w:val="00D915E2"/>
    <w:rsid w:val="00D9464A"/>
    <w:rsid w:val="00DA1483"/>
    <w:rsid w:val="00DA5E4E"/>
    <w:rsid w:val="00DB1426"/>
    <w:rsid w:val="00DB198F"/>
    <w:rsid w:val="00DB6DF1"/>
    <w:rsid w:val="00DC21F7"/>
    <w:rsid w:val="00DC5084"/>
    <w:rsid w:val="00DC5EAD"/>
    <w:rsid w:val="00DD1DE7"/>
    <w:rsid w:val="00DD77C8"/>
    <w:rsid w:val="00DE44D5"/>
    <w:rsid w:val="00DE529C"/>
    <w:rsid w:val="00DE626B"/>
    <w:rsid w:val="00DE763E"/>
    <w:rsid w:val="00DF010B"/>
    <w:rsid w:val="00DF174F"/>
    <w:rsid w:val="00DF185F"/>
    <w:rsid w:val="00DF21A0"/>
    <w:rsid w:val="00DF372E"/>
    <w:rsid w:val="00DF7ACD"/>
    <w:rsid w:val="00E01664"/>
    <w:rsid w:val="00E01B1C"/>
    <w:rsid w:val="00E05FFF"/>
    <w:rsid w:val="00E063E1"/>
    <w:rsid w:val="00E0798D"/>
    <w:rsid w:val="00E079E5"/>
    <w:rsid w:val="00E10B03"/>
    <w:rsid w:val="00E114D4"/>
    <w:rsid w:val="00E12F2A"/>
    <w:rsid w:val="00E175DA"/>
    <w:rsid w:val="00E1779C"/>
    <w:rsid w:val="00E24102"/>
    <w:rsid w:val="00E306B2"/>
    <w:rsid w:val="00E30DDF"/>
    <w:rsid w:val="00E35423"/>
    <w:rsid w:val="00E35CEF"/>
    <w:rsid w:val="00E36696"/>
    <w:rsid w:val="00E36758"/>
    <w:rsid w:val="00E431EC"/>
    <w:rsid w:val="00E50EBD"/>
    <w:rsid w:val="00E57A25"/>
    <w:rsid w:val="00E601B4"/>
    <w:rsid w:val="00E6118E"/>
    <w:rsid w:val="00E6648A"/>
    <w:rsid w:val="00E67BF1"/>
    <w:rsid w:val="00E7734E"/>
    <w:rsid w:val="00E77F7C"/>
    <w:rsid w:val="00E80A12"/>
    <w:rsid w:val="00E81CAF"/>
    <w:rsid w:val="00E825F6"/>
    <w:rsid w:val="00E832D3"/>
    <w:rsid w:val="00E844DC"/>
    <w:rsid w:val="00E9037D"/>
    <w:rsid w:val="00E90730"/>
    <w:rsid w:val="00E95884"/>
    <w:rsid w:val="00E95C33"/>
    <w:rsid w:val="00E95D59"/>
    <w:rsid w:val="00EA0CB7"/>
    <w:rsid w:val="00EA13F2"/>
    <w:rsid w:val="00EA2DD0"/>
    <w:rsid w:val="00EA4699"/>
    <w:rsid w:val="00EA46AB"/>
    <w:rsid w:val="00EA5276"/>
    <w:rsid w:val="00EA74C5"/>
    <w:rsid w:val="00EB279F"/>
    <w:rsid w:val="00EB28E3"/>
    <w:rsid w:val="00EB75DD"/>
    <w:rsid w:val="00EC0678"/>
    <w:rsid w:val="00EC2047"/>
    <w:rsid w:val="00EC274D"/>
    <w:rsid w:val="00EC35AF"/>
    <w:rsid w:val="00EC54AC"/>
    <w:rsid w:val="00EC623D"/>
    <w:rsid w:val="00EC7A53"/>
    <w:rsid w:val="00ED09A7"/>
    <w:rsid w:val="00EE33F6"/>
    <w:rsid w:val="00EE589D"/>
    <w:rsid w:val="00EE5D8C"/>
    <w:rsid w:val="00EE68AE"/>
    <w:rsid w:val="00EF0DD3"/>
    <w:rsid w:val="00EF1925"/>
    <w:rsid w:val="00EF4C11"/>
    <w:rsid w:val="00EF7B56"/>
    <w:rsid w:val="00F012DF"/>
    <w:rsid w:val="00F0714A"/>
    <w:rsid w:val="00F07B70"/>
    <w:rsid w:val="00F129DF"/>
    <w:rsid w:val="00F12ADA"/>
    <w:rsid w:val="00F20213"/>
    <w:rsid w:val="00F24397"/>
    <w:rsid w:val="00F25893"/>
    <w:rsid w:val="00F27CD9"/>
    <w:rsid w:val="00F374B1"/>
    <w:rsid w:val="00F41481"/>
    <w:rsid w:val="00F420C7"/>
    <w:rsid w:val="00F46DB1"/>
    <w:rsid w:val="00F525DB"/>
    <w:rsid w:val="00F540EB"/>
    <w:rsid w:val="00F550A8"/>
    <w:rsid w:val="00F5734C"/>
    <w:rsid w:val="00F61D08"/>
    <w:rsid w:val="00F626E2"/>
    <w:rsid w:val="00F65F17"/>
    <w:rsid w:val="00F70754"/>
    <w:rsid w:val="00F71DAC"/>
    <w:rsid w:val="00F73578"/>
    <w:rsid w:val="00F7623A"/>
    <w:rsid w:val="00F7650A"/>
    <w:rsid w:val="00F76C01"/>
    <w:rsid w:val="00F8760A"/>
    <w:rsid w:val="00F917A5"/>
    <w:rsid w:val="00F97787"/>
    <w:rsid w:val="00F97DD4"/>
    <w:rsid w:val="00FA1A2F"/>
    <w:rsid w:val="00FA232B"/>
    <w:rsid w:val="00FA4303"/>
    <w:rsid w:val="00FA636C"/>
    <w:rsid w:val="00FB0262"/>
    <w:rsid w:val="00FB0E70"/>
    <w:rsid w:val="00FB2E42"/>
    <w:rsid w:val="00FB2FC3"/>
    <w:rsid w:val="00FB57A6"/>
    <w:rsid w:val="00FC3954"/>
    <w:rsid w:val="00FC3BBB"/>
    <w:rsid w:val="00FC50C2"/>
    <w:rsid w:val="00FD1BF6"/>
    <w:rsid w:val="00FD1DF2"/>
    <w:rsid w:val="00FD4E13"/>
    <w:rsid w:val="00FD58B6"/>
    <w:rsid w:val="00FD780F"/>
    <w:rsid w:val="00FE2D0C"/>
    <w:rsid w:val="00FE2FFD"/>
    <w:rsid w:val="00FE51B2"/>
    <w:rsid w:val="00FF0BF0"/>
    <w:rsid w:val="00FF16A1"/>
    <w:rsid w:val="00FF1D8E"/>
    <w:rsid w:val="00FF346F"/>
    <w:rsid w:val="00FF5620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0E8C5E"/>
  <w15:docId w15:val="{4A7EA880-8BCC-4C89-B832-7767AE69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F9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639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02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2AB0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CC1EA7"/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locked/>
    <w:rsid w:val="00CC1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1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392"/>
  </w:style>
  <w:style w:type="paragraph" w:styleId="Footer">
    <w:name w:val="footer"/>
    <w:basedOn w:val="Normal"/>
    <w:link w:val="FooterChar"/>
    <w:uiPriority w:val="99"/>
    <w:unhideWhenUsed/>
    <w:rsid w:val="00771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392"/>
  </w:style>
  <w:style w:type="table" w:customStyle="1" w:styleId="TableGrid11">
    <w:name w:val="Table Grid11"/>
    <w:basedOn w:val="TableNormal"/>
    <w:next w:val="TableGrid"/>
    <w:uiPriority w:val="59"/>
    <w:rsid w:val="00AB31D9"/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05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C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C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B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BF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435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500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25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eljka.vulikic\AppData\Local\Microsoft\Windows\INetCache\Content.Outlook\9GAG6J79\bojana.stojanovic@vojvodina.gov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9B9C7-E1DC-4773-95E2-C1229521C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1607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lite</Company>
  <LinksUpToDate>false</LinksUpToDate>
  <CharactersWithSpaces>10749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Maja Dosenovic</dc:creator>
  <cp:lastModifiedBy>Bojana Stojanovic</cp:lastModifiedBy>
  <cp:revision>24</cp:revision>
  <cp:lastPrinted>2025-07-14T08:16:00Z</cp:lastPrinted>
  <dcterms:created xsi:type="dcterms:W3CDTF">2026-04-09T11:22:00Z</dcterms:created>
  <dcterms:modified xsi:type="dcterms:W3CDTF">2026-09-17T07:37:00Z</dcterms:modified>
</cp:coreProperties>
</file>